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3C5686" w14:textId="12CA7D67" w:rsidR="00F11FAA" w:rsidRDefault="00A861F9" w:rsidP="00435C6B">
      <w:pPr>
        <w:keepNext/>
        <w:rPr>
          <w:b/>
          <w:bCs/>
        </w:rPr>
      </w:pPr>
      <w:r>
        <w:rPr>
          <w:b/>
          <w:szCs w:val="22"/>
          <w:u w:val="single"/>
        </w:rPr>
        <w:t>Removal of Asphalt Pavement, Partial-Depth</w:t>
      </w:r>
      <w:r w:rsidR="00BF2D10" w:rsidRPr="0089746C">
        <w:rPr>
          <w:b/>
          <w:bCs/>
        </w:rPr>
        <w:t xml:space="preserve"> </w:t>
      </w:r>
      <w:r w:rsidR="0072428F" w:rsidRPr="0089746C">
        <w:rPr>
          <w:b/>
          <w:bCs/>
        </w:rPr>
        <w:t>- Item No.</w:t>
      </w:r>
    </w:p>
    <w:p w14:paraId="60E9875E" w14:textId="77777777" w:rsidR="00132879" w:rsidRPr="00F46456" w:rsidRDefault="00132879" w:rsidP="00435C6B">
      <w:pPr>
        <w:keepNext/>
      </w:pPr>
    </w:p>
    <w:tbl>
      <w:tblPr>
        <w:tblW w:w="9720" w:type="dxa"/>
        <w:jc w:val="center"/>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9720"/>
      </w:tblGrid>
      <w:tr w:rsidR="00F46456" w:rsidRPr="00F46456" w14:paraId="091AB34E" w14:textId="77777777" w:rsidTr="00CD6114">
        <w:trPr>
          <w:cantSplit/>
          <w:jc w:val="center"/>
        </w:trPr>
        <w:tc>
          <w:tcPr>
            <w:tcW w:w="9720" w:type="dxa"/>
            <w:tcBorders>
              <w:top w:val="single" w:sz="4" w:space="0" w:color="auto"/>
              <w:left w:val="nil"/>
              <w:bottom w:val="single" w:sz="4" w:space="0" w:color="auto"/>
              <w:right w:val="nil"/>
            </w:tcBorders>
            <w:tcMar>
              <w:top w:w="0" w:type="dxa"/>
            </w:tcMar>
          </w:tcPr>
          <w:p w14:paraId="79FAFFEE" w14:textId="77777777" w:rsidR="00CA20AD" w:rsidRPr="00F46456" w:rsidRDefault="00CA20AD" w:rsidP="00435C6B">
            <w:pPr>
              <w:keepNext/>
            </w:pPr>
          </w:p>
          <w:p w14:paraId="2D39450C" w14:textId="054EA612" w:rsidR="0072428F" w:rsidRPr="00F46456" w:rsidRDefault="0072428F" w:rsidP="00435C6B">
            <w:pPr>
              <w:keepNext/>
              <w:tabs>
                <w:tab w:val="right" w:pos="9480"/>
              </w:tabs>
            </w:pPr>
            <w:r w:rsidRPr="00F46456">
              <w:t>Special Provision</w:t>
            </w:r>
          </w:p>
        </w:tc>
      </w:tr>
    </w:tbl>
    <w:p w14:paraId="605D77EC" w14:textId="77777777" w:rsidR="0072428F" w:rsidRPr="00F46456" w:rsidRDefault="0072428F" w:rsidP="00435C6B">
      <w:pPr>
        <w:keepNext/>
      </w:pPr>
    </w:p>
    <w:p w14:paraId="3E5DEF15" w14:textId="16918258" w:rsidR="00326CA0" w:rsidRPr="00326CA0" w:rsidRDefault="00326CA0" w:rsidP="00435C6B">
      <w:pPr>
        <w:keepNext/>
        <w:rPr>
          <w:b/>
          <w:bCs/>
        </w:rPr>
      </w:pPr>
      <w:r w:rsidRPr="00326CA0">
        <w:rPr>
          <w:b/>
          <w:bCs/>
        </w:rPr>
        <w:t>Amendment to OPSS 510</w:t>
      </w:r>
    </w:p>
    <w:p w14:paraId="29BF8EA7" w14:textId="77777777" w:rsidR="002B48C1" w:rsidRDefault="002B48C1" w:rsidP="00435C6B">
      <w:pPr>
        <w:keepNext/>
      </w:pPr>
    </w:p>
    <w:p w14:paraId="7AF215F5" w14:textId="0D319305" w:rsidR="0081101A" w:rsidRDefault="00EB3657" w:rsidP="00435C6B">
      <w:pPr>
        <w:keepNext/>
        <w:ind w:left="2160" w:hanging="2160"/>
        <w:rPr>
          <w:b/>
          <w:bCs/>
        </w:rPr>
      </w:pPr>
      <w:r>
        <w:rPr>
          <w:b/>
          <w:bCs/>
        </w:rPr>
        <w:t>510.0</w:t>
      </w:r>
      <w:r w:rsidR="0081101A" w:rsidRPr="00871FA1">
        <w:rPr>
          <w:b/>
          <w:bCs/>
        </w:rPr>
        <w:t>3</w:t>
      </w:r>
      <w:r w:rsidR="0081101A" w:rsidRPr="00871FA1">
        <w:rPr>
          <w:b/>
          <w:bCs/>
        </w:rPr>
        <w:tab/>
        <w:t>DEFINITIONS</w:t>
      </w:r>
    </w:p>
    <w:p w14:paraId="34415788" w14:textId="41E1D439" w:rsidR="0081101A" w:rsidRDefault="0081101A" w:rsidP="0081101A">
      <w:pPr>
        <w:ind w:left="2160" w:hanging="2160"/>
        <w:rPr>
          <w:b/>
          <w:bCs/>
        </w:rPr>
      </w:pPr>
    </w:p>
    <w:p w14:paraId="0F976B66" w14:textId="42667923" w:rsidR="00EB3657" w:rsidRPr="00EB3657" w:rsidRDefault="00EB3657" w:rsidP="00EB3657">
      <w:r>
        <w:t>OPSS 510.03 is amended by the addition of the following definitions:</w:t>
      </w:r>
    </w:p>
    <w:p w14:paraId="76CCB6A3" w14:textId="77777777" w:rsidR="00EB3657" w:rsidRPr="00496566" w:rsidRDefault="00EB3657" w:rsidP="0081101A">
      <w:pPr>
        <w:ind w:left="2160" w:hanging="2160"/>
      </w:pPr>
    </w:p>
    <w:p w14:paraId="369D4B42" w14:textId="53CAC88B" w:rsidR="00824D24" w:rsidRDefault="00824D24" w:rsidP="0081101A">
      <w:pPr>
        <w:rPr>
          <w:b/>
          <w:bCs/>
        </w:rPr>
      </w:pPr>
      <w:r w:rsidRPr="009E7324">
        <w:rPr>
          <w:b/>
        </w:rPr>
        <w:t>Automatic Machine Guidance</w:t>
      </w:r>
      <w:r>
        <w:rPr>
          <w:bCs/>
        </w:rPr>
        <w:t xml:space="preserve"> means equipment mounted with instruments containing project specific digital data to remotely establish position and control equipment operation to accurately perform construction work to the specified line and grade.</w:t>
      </w:r>
    </w:p>
    <w:p w14:paraId="48111E78" w14:textId="49BF971E" w:rsidR="00824D24" w:rsidRPr="00496566" w:rsidRDefault="00824D24" w:rsidP="0081101A"/>
    <w:p w14:paraId="5615231A" w14:textId="02A91C1C" w:rsidR="00824D24" w:rsidRPr="00824D24" w:rsidRDefault="00824D24" w:rsidP="0081101A">
      <w:r w:rsidRPr="00824D24">
        <w:rPr>
          <w:b/>
          <w:bCs/>
        </w:rPr>
        <w:t>Digital Levelling</w:t>
      </w:r>
      <w:r>
        <w:t xml:space="preserve"> means </w:t>
      </w:r>
      <w:r w:rsidR="004C36F2">
        <w:t xml:space="preserve">the use of an electronic laser </w:t>
      </w:r>
      <w:r w:rsidR="00B74806">
        <w:t>to scan a level</w:t>
      </w:r>
      <w:r w:rsidR="0027771D">
        <w:t xml:space="preserve"> </w:t>
      </w:r>
      <w:r w:rsidR="00C62CE7">
        <w:t xml:space="preserve">rod </w:t>
      </w:r>
      <w:r w:rsidR="0027771D">
        <w:t>and obtain accurate elevation readings.</w:t>
      </w:r>
    </w:p>
    <w:p w14:paraId="3D9FE18B" w14:textId="712F01E9" w:rsidR="00824D24" w:rsidRDefault="00824D24" w:rsidP="0081101A"/>
    <w:p w14:paraId="33692F59" w14:textId="7D2EF004" w:rsidR="00CC55AF" w:rsidRDefault="00CC55AF" w:rsidP="0081101A">
      <w:r w:rsidRPr="00CC55AF">
        <w:rPr>
          <w:b/>
          <w:bCs/>
        </w:rPr>
        <w:t>DWG</w:t>
      </w:r>
      <w:r>
        <w:t xml:space="preserve"> means a</w:t>
      </w:r>
      <w:r w:rsidR="00D60670">
        <w:t xml:space="preserve"> proprietary binary file format </w:t>
      </w:r>
      <w:r w:rsidR="00172207">
        <w:t xml:space="preserve">for storing design data and metadata in the native format for several computer aided design (CAD) </w:t>
      </w:r>
      <w:r w:rsidR="00EB604D">
        <w:t>computer software applications</w:t>
      </w:r>
      <w:r w:rsidR="00AF230E">
        <w:t>.</w:t>
      </w:r>
    </w:p>
    <w:p w14:paraId="697EE901" w14:textId="77777777" w:rsidR="00CC55AF" w:rsidRPr="00496566" w:rsidRDefault="00CC55AF" w:rsidP="0081101A"/>
    <w:p w14:paraId="7FF38DF5" w14:textId="7BEDC104" w:rsidR="00824D24" w:rsidRPr="00824D24" w:rsidRDefault="000D152D" w:rsidP="0081101A">
      <w:r>
        <w:rPr>
          <w:b/>
          <w:bCs/>
        </w:rPr>
        <w:t>DXF</w:t>
      </w:r>
      <w:r>
        <w:t xml:space="preserve"> </w:t>
      </w:r>
      <w:r w:rsidR="00824D24">
        <w:t>means</w:t>
      </w:r>
      <w:r w:rsidR="0073256F">
        <w:t xml:space="preserve"> an acronym for Drawing Interchange Format </w:t>
      </w:r>
      <w:r w:rsidR="007E21B7">
        <w:t xml:space="preserve">and is a </w:t>
      </w:r>
      <w:r w:rsidR="00AF230E">
        <w:t xml:space="preserve">CAD </w:t>
      </w:r>
      <w:r w:rsidR="007E21B7">
        <w:t>file format</w:t>
      </w:r>
      <w:r w:rsidR="00D45E37">
        <w:t xml:space="preserve"> commonly used for “AutoCAD” </w:t>
      </w:r>
      <w:r w:rsidR="00EB604D">
        <w:t>computer software</w:t>
      </w:r>
      <w:r w:rsidR="00D45E37">
        <w:t xml:space="preserve"> applications</w:t>
      </w:r>
      <w:r w:rsidR="007E21B7">
        <w:t>.</w:t>
      </w:r>
    </w:p>
    <w:p w14:paraId="57DFD922" w14:textId="77777777" w:rsidR="00824D24" w:rsidRPr="00496566" w:rsidRDefault="00824D24" w:rsidP="0081101A"/>
    <w:p w14:paraId="1B26A5B9" w14:textId="3B0339BF" w:rsidR="00824D24" w:rsidRPr="0017323A" w:rsidRDefault="00C259DD" w:rsidP="0081101A">
      <w:pPr>
        <w:rPr>
          <w:bCs/>
        </w:rPr>
      </w:pPr>
      <w:r>
        <w:rPr>
          <w:b/>
          <w:bCs/>
        </w:rPr>
        <w:t xml:space="preserve">Ontario Land </w:t>
      </w:r>
      <w:r w:rsidR="00824D24">
        <w:rPr>
          <w:b/>
          <w:bCs/>
        </w:rPr>
        <w:t>Surveyor</w:t>
      </w:r>
      <w:r w:rsidR="00824D24">
        <w:t xml:space="preserve"> </w:t>
      </w:r>
      <w:r w:rsidR="00824D24" w:rsidRPr="0017323A">
        <w:rPr>
          <w:bCs/>
        </w:rPr>
        <w:t>means</w:t>
      </w:r>
      <w:r w:rsidR="0017323A" w:rsidRPr="0017323A">
        <w:rPr>
          <w:bCs/>
        </w:rPr>
        <w:t xml:space="preserve"> an </w:t>
      </w:r>
      <w:r w:rsidR="00777A14">
        <w:rPr>
          <w:bCs/>
        </w:rPr>
        <w:t>individual</w:t>
      </w:r>
      <w:r w:rsidR="0017323A" w:rsidRPr="0017323A">
        <w:rPr>
          <w:bCs/>
        </w:rPr>
        <w:t xml:space="preserve"> licensed by the </w:t>
      </w:r>
      <w:r>
        <w:rPr>
          <w:bCs/>
        </w:rPr>
        <w:t>Association of Ontario Land Surveyors</w:t>
      </w:r>
      <w:r w:rsidR="0017323A" w:rsidRPr="0017323A">
        <w:rPr>
          <w:bCs/>
        </w:rPr>
        <w:t xml:space="preserve"> to practice in the Province of Ontario.</w:t>
      </w:r>
    </w:p>
    <w:p w14:paraId="6DAD6624" w14:textId="77777777" w:rsidR="00B80CB1" w:rsidRPr="0017323A" w:rsidRDefault="00B80CB1" w:rsidP="0081101A">
      <w:pPr>
        <w:rPr>
          <w:bCs/>
        </w:rPr>
      </w:pPr>
    </w:p>
    <w:p w14:paraId="56EA5E97" w14:textId="34B06DCC" w:rsidR="0081101A" w:rsidRPr="00CC6991" w:rsidRDefault="0081101A" w:rsidP="0081101A">
      <w:r w:rsidRPr="009D2AA6">
        <w:rPr>
          <w:b/>
          <w:bCs/>
        </w:rPr>
        <w:t xml:space="preserve">Survey </w:t>
      </w:r>
      <w:r w:rsidR="00824D24">
        <w:rPr>
          <w:b/>
          <w:bCs/>
        </w:rPr>
        <w:t>Registration</w:t>
      </w:r>
      <w:r w:rsidR="00836652" w:rsidRPr="009D2AA6">
        <w:rPr>
          <w:b/>
          <w:bCs/>
        </w:rPr>
        <w:t xml:space="preserve"> </w:t>
      </w:r>
      <w:r w:rsidRPr="009D2AA6">
        <w:rPr>
          <w:b/>
          <w:bCs/>
        </w:rPr>
        <w:t>Point</w:t>
      </w:r>
      <w:r w:rsidRPr="00CC6991">
        <w:t xml:space="preserve"> means </w:t>
      </w:r>
      <w:r w:rsidR="00536F88">
        <w:t xml:space="preserve">a </w:t>
      </w:r>
      <w:r w:rsidR="00824D24">
        <w:t xml:space="preserve">point on the ground </w:t>
      </w:r>
      <w:r w:rsidR="00487AFE">
        <w:t xml:space="preserve">with its position </w:t>
      </w:r>
      <w:r w:rsidR="007E3EC6">
        <w:t xml:space="preserve">precisely </w:t>
      </w:r>
      <w:r w:rsidR="00536F88">
        <w:t xml:space="preserve">determined </w:t>
      </w:r>
      <w:r w:rsidR="00824D24">
        <w:t>for use as a refe</w:t>
      </w:r>
      <w:r w:rsidR="00285353">
        <w:t xml:space="preserve">rence </w:t>
      </w:r>
      <w:r w:rsidR="00824D24">
        <w:t>by</w:t>
      </w:r>
      <w:r w:rsidR="00285353">
        <w:t xml:space="preserve"> other measurement and guidance </w:t>
      </w:r>
      <w:r w:rsidR="009D2AA6">
        <w:t>instruments.</w:t>
      </w:r>
    </w:p>
    <w:p w14:paraId="7C4FA0DD" w14:textId="77777777" w:rsidR="0081101A" w:rsidRDefault="0081101A" w:rsidP="00CC6991"/>
    <w:p w14:paraId="578CD57F" w14:textId="240D5F98" w:rsidR="000B387F" w:rsidRPr="00CC6991" w:rsidRDefault="000B387F" w:rsidP="000B387F">
      <w:r w:rsidRPr="00E8162B">
        <w:rPr>
          <w:b/>
          <w:bCs/>
        </w:rPr>
        <w:t>Total Station</w:t>
      </w:r>
      <w:r w:rsidR="006F0D41">
        <w:t xml:space="preserve"> means an optical surveying instru</w:t>
      </w:r>
      <w:r w:rsidR="00E223E9">
        <w:t xml:space="preserve">ment that combines the functions of a theodolite and electronic distance meter </w:t>
      </w:r>
      <w:r w:rsidR="00E8162B">
        <w:t xml:space="preserve">to </w:t>
      </w:r>
      <w:r w:rsidR="005227C0">
        <w:t xml:space="preserve">measure </w:t>
      </w:r>
      <w:r w:rsidR="006A2E5C">
        <w:t>angles</w:t>
      </w:r>
      <w:r w:rsidR="00824D24">
        <w:t xml:space="preserve"> and</w:t>
      </w:r>
      <w:r w:rsidR="006A2E5C">
        <w:t xml:space="preserve"> distances and </w:t>
      </w:r>
      <w:r w:rsidR="00824D24">
        <w:t xml:space="preserve">calculate </w:t>
      </w:r>
      <w:r w:rsidR="006A2E5C">
        <w:t>coordinates to a high level of accuracy.</w:t>
      </w:r>
    </w:p>
    <w:p w14:paraId="3B2BEF38" w14:textId="1F851588" w:rsidR="00824D24" w:rsidRDefault="00824D24" w:rsidP="000B387F">
      <w:pPr>
        <w:rPr>
          <w:bCs/>
        </w:rPr>
      </w:pPr>
    </w:p>
    <w:p w14:paraId="4F97C23F" w14:textId="72DB3123" w:rsidR="00824D24" w:rsidRPr="00824D24" w:rsidRDefault="006B1A76" w:rsidP="000B387F">
      <w:pPr>
        <w:rPr>
          <w:bCs/>
        </w:rPr>
      </w:pPr>
      <w:r>
        <w:rPr>
          <w:b/>
        </w:rPr>
        <w:t>XML</w:t>
      </w:r>
      <w:r>
        <w:rPr>
          <w:bCs/>
        </w:rPr>
        <w:t xml:space="preserve"> </w:t>
      </w:r>
      <w:r w:rsidR="00824D24">
        <w:rPr>
          <w:bCs/>
        </w:rPr>
        <w:t xml:space="preserve">means </w:t>
      </w:r>
      <w:r w:rsidR="00D45E37">
        <w:rPr>
          <w:bCs/>
        </w:rPr>
        <w:t xml:space="preserve">an acronym for </w:t>
      </w:r>
      <w:r w:rsidR="00B6138C">
        <w:rPr>
          <w:bCs/>
        </w:rPr>
        <w:t>Extensible Markup Language</w:t>
      </w:r>
      <w:r w:rsidR="00881CC3">
        <w:rPr>
          <w:bCs/>
        </w:rPr>
        <w:t xml:space="preserve">, a </w:t>
      </w:r>
      <w:r w:rsidR="000D152D">
        <w:rPr>
          <w:bCs/>
        </w:rPr>
        <w:t>text-based</w:t>
      </w:r>
      <w:r w:rsidR="00881CC3">
        <w:rPr>
          <w:bCs/>
        </w:rPr>
        <w:t xml:space="preserve"> </w:t>
      </w:r>
      <w:r>
        <w:rPr>
          <w:bCs/>
        </w:rPr>
        <w:t xml:space="preserve">file format </w:t>
      </w:r>
      <w:r w:rsidR="00DA1513">
        <w:rPr>
          <w:bCs/>
        </w:rPr>
        <w:t xml:space="preserve">that uses custom tags to define objects and the data within </w:t>
      </w:r>
      <w:r w:rsidR="00881CC3">
        <w:rPr>
          <w:bCs/>
        </w:rPr>
        <w:t>each object.</w:t>
      </w:r>
    </w:p>
    <w:p w14:paraId="689BFEC7" w14:textId="257C6C5E" w:rsidR="0081101A" w:rsidRPr="00496566" w:rsidRDefault="0081101A" w:rsidP="00496566">
      <w:pPr>
        <w:rPr>
          <w:bCs/>
        </w:rPr>
      </w:pPr>
    </w:p>
    <w:p w14:paraId="31560CE5" w14:textId="77777777" w:rsidR="00824D24" w:rsidRPr="00496566" w:rsidRDefault="00824D24" w:rsidP="00496566">
      <w:pPr>
        <w:rPr>
          <w:bCs/>
        </w:rPr>
      </w:pPr>
    </w:p>
    <w:p w14:paraId="64D02C87" w14:textId="73BCFA9A" w:rsidR="000B387F" w:rsidRPr="001219B4" w:rsidRDefault="000B387F" w:rsidP="00435C6B">
      <w:pPr>
        <w:keepNext/>
        <w:rPr>
          <w:b/>
          <w:bCs/>
        </w:rPr>
      </w:pPr>
      <w:r w:rsidRPr="001219B4">
        <w:rPr>
          <w:b/>
          <w:bCs/>
        </w:rPr>
        <w:t>510.04</w:t>
      </w:r>
      <w:r w:rsidRPr="001219B4">
        <w:rPr>
          <w:b/>
          <w:bCs/>
        </w:rPr>
        <w:tab/>
      </w:r>
      <w:r w:rsidRPr="001219B4">
        <w:rPr>
          <w:b/>
          <w:bCs/>
        </w:rPr>
        <w:tab/>
      </w:r>
      <w:r w:rsidRPr="001219B4">
        <w:rPr>
          <w:b/>
          <w:bCs/>
        </w:rPr>
        <w:tab/>
        <w:t xml:space="preserve">DESIGN </w:t>
      </w:r>
      <w:r w:rsidR="00505CC6" w:rsidRPr="001219B4">
        <w:rPr>
          <w:b/>
          <w:bCs/>
        </w:rPr>
        <w:t xml:space="preserve">AND </w:t>
      </w:r>
      <w:r w:rsidR="001219B4" w:rsidRPr="001219B4">
        <w:rPr>
          <w:b/>
          <w:bCs/>
        </w:rPr>
        <w:t>SUBMISSION REQUIREMENTS</w:t>
      </w:r>
    </w:p>
    <w:p w14:paraId="1879FD8F" w14:textId="77777777" w:rsidR="0081101A" w:rsidRDefault="0081101A" w:rsidP="00435C6B">
      <w:pPr>
        <w:keepNext/>
      </w:pPr>
    </w:p>
    <w:p w14:paraId="5D031A04" w14:textId="1FE7BE3D" w:rsidR="00F31DE0" w:rsidRDefault="00F31DE0" w:rsidP="00435C6B">
      <w:pPr>
        <w:keepNext/>
      </w:pPr>
      <w:r>
        <w:t>OPSS 510.</w:t>
      </w:r>
      <w:r w:rsidR="00F27030">
        <w:t>04.02 of OPSS 510 is amended by the addition of the following clause:</w:t>
      </w:r>
    </w:p>
    <w:p w14:paraId="77299304" w14:textId="10F9F066" w:rsidR="00F27030" w:rsidRDefault="00F27030" w:rsidP="00435C6B">
      <w:pPr>
        <w:keepNext/>
      </w:pPr>
    </w:p>
    <w:p w14:paraId="5F883AEA" w14:textId="6769270C" w:rsidR="00F27030" w:rsidRPr="002F7707" w:rsidRDefault="002F7707" w:rsidP="00435C6B">
      <w:pPr>
        <w:keepNext/>
        <w:rPr>
          <w:b/>
          <w:bCs/>
        </w:rPr>
      </w:pPr>
      <w:r w:rsidRPr="002F7707">
        <w:rPr>
          <w:b/>
          <w:bCs/>
        </w:rPr>
        <w:t>510.04.02.01</w:t>
      </w:r>
      <w:r w:rsidRPr="002F7707">
        <w:rPr>
          <w:b/>
          <w:bCs/>
        </w:rPr>
        <w:tab/>
      </w:r>
      <w:r w:rsidRPr="002F7707">
        <w:rPr>
          <w:b/>
          <w:bCs/>
        </w:rPr>
        <w:tab/>
      </w:r>
      <w:r w:rsidR="005C3A05">
        <w:rPr>
          <w:b/>
          <w:bCs/>
        </w:rPr>
        <w:t>Digital Road Surface and Design Models</w:t>
      </w:r>
    </w:p>
    <w:p w14:paraId="76E756A9" w14:textId="77777777" w:rsidR="00F27030" w:rsidRDefault="00F27030" w:rsidP="00496566"/>
    <w:p w14:paraId="65140989" w14:textId="6A4972E9" w:rsidR="002F7707" w:rsidRDefault="002F7707" w:rsidP="002F7707">
      <w:pPr>
        <w:rPr>
          <w:szCs w:val="22"/>
        </w:rPr>
      </w:pPr>
      <w:r>
        <w:rPr>
          <w:szCs w:val="22"/>
        </w:rPr>
        <w:t>Digital road surface model (DRSM) and digital design model (DDM) files meeting the requirements of this specification shall be submitted to the Contract Administrator s</w:t>
      </w:r>
      <w:r w:rsidRPr="00F46456">
        <w:rPr>
          <w:szCs w:val="22"/>
        </w:rPr>
        <w:t xml:space="preserve">even Days prior to commencement of </w:t>
      </w:r>
      <w:r>
        <w:rPr>
          <w:szCs w:val="22"/>
        </w:rPr>
        <w:t xml:space="preserve">removal of asphalt pavement, partial-depth work according to OPSS 510.  The DRSM and DDM shall be submitted in </w:t>
      </w:r>
      <w:r w:rsidR="00E110CF">
        <w:rPr>
          <w:szCs w:val="22"/>
        </w:rPr>
        <w:t>DXF</w:t>
      </w:r>
      <w:r w:rsidR="00CC55AF">
        <w:rPr>
          <w:szCs w:val="22"/>
        </w:rPr>
        <w:t>, DWG,</w:t>
      </w:r>
      <w:r w:rsidR="00E110CF" w:rsidRPr="00824D24">
        <w:rPr>
          <w:szCs w:val="22"/>
        </w:rPr>
        <w:t xml:space="preserve"> </w:t>
      </w:r>
      <w:r w:rsidR="00824D24" w:rsidRPr="00824D24">
        <w:rPr>
          <w:szCs w:val="22"/>
        </w:rPr>
        <w:t xml:space="preserve">and </w:t>
      </w:r>
      <w:r w:rsidR="00E110CF">
        <w:rPr>
          <w:szCs w:val="22"/>
        </w:rPr>
        <w:t xml:space="preserve">XML </w:t>
      </w:r>
      <w:r>
        <w:rPr>
          <w:szCs w:val="22"/>
        </w:rPr>
        <w:t>format</w:t>
      </w:r>
      <w:r w:rsidR="00824D24">
        <w:rPr>
          <w:szCs w:val="22"/>
        </w:rPr>
        <w:t xml:space="preserve"> with any measurement units corresponding to those used by the Contract Documents</w:t>
      </w:r>
      <w:r>
        <w:rPr>
          <w:szCs w:val="22"/>
        </w:rPr>
        <w:t>.</w:t>
      </w:r>
    </w:p>
    <w:p w14:paraId="4CBECC39" w14:textId="77777777" w:rsidR="002F7707" w:rsidRDefault="002F7707" w:rsidP="002F7707">
      <w:pPr>
        <w:rPr>
          <w:szCs w:val="22"/>
        </w:rPr>
      </w:pPr>
    </w:p>
    <w:p w14:paraId="4EAD7F6C" w14:textId="1206A090" w:rsidR="002F7707" w:rsidRDefault="00335645" w:rsidP="002F7707">
      <w:pPr>
        <w:rPr>
          <w:szCs w:val="22"/>
        </w:rPr>
      </w:pPr>
      <w:r>
        <w:rPr>
          <w:szCs w:val="22"/>
        </w:rPr>
        <w:lastRenderedPageBreak/>
        <w:t xml:space="preserve">The DSRM shall be </w:t>
      </w:r>
      <w:r w:rsidR="00B816A2">
        <w:rPr>
          <w:szCs w:val="22"/>
        </w:rPr>
        <w:t xml:space="preserve">digitally </w:t>
      </w:r>
      <w:r w:rsidR="006C46FE">
        <w:rPr>
          <w:szCs w:val="22"/>
        </w:rPr>
        <w:t>sealed and signed by an Ontario Land Surveyor or Engineer</w:t>
      </w:r>
      <w:r w:rsidR="00AD21F2">
        <w:rPr>
          <w:szCs w:val="22"/>
        </w:rPr>
        <w:t xml:space="preserve"> </w:t>
      </w:r>
      <w:r w:rsidR="00DD2DF3">
        <w:rPr>
          <w:szCs w:val="22"/>
        </w:rPr>
        <w:t>with specialist training in Geomatics</w:t>
      </w:r>
      <w:r w:rsidR="006C46FE">
        <w:rPr>
          <w:szCs w:val="22"/>
        </w:rPr>
        <w:t xml:space="preserve">. </w:t>
      </w:r>
      <w:r w:rsidR="00FF618E">
        <w:rPr>
          <w:szCs w:val="22"/>
        </w:rPr>
        <w:t xml:space="preserve"> </w:t>
      </w:r>
      <w:r w:rsidR="00A81FCB">
        <w:rPr>
          <w:szCs w:val="22"/>
        </w:rPr>
        <w:t xml:space="preserve">The DDM shall be </w:t>
      </w:r>
      <w:r w:rsidR="00FF618E">
        <w:rPr>
          <w:szCs w:val="22"/>
        </w:rPr>
        <w:t xml:space="preserve">digitally </w:t>
      </w:r>
      <w:r w:rsidR="00A81FCB">
        <w:rPr>
          <w:szCs w:val="22"/>
        </w:rPr>
        <w:t xml:space="preserve">signed </w:t>
      </w:r>
      <w:r w:rsidR="00481FEA">
        <w:rPr>
          <w:szCs w:val="22"/>
        </w:rPr>
        <w:t xml:space="preserve">and sealed </w:t>
      </w:r>
      <w:r w:rsidR="00A81FCB">
        <w:rPr>
          <w:szCs w:val="22"/>
        </w:rPr>
        <w:t xml:space="preserve">by an Engineer.  </w:t>
      </w:r>
      <w:r w:rsidR="002F7707">
        <w:rPr>
          <w:szCs w:val="22"/>
        </w:rPr>
        <w:t xml:space="preserve">The submission shall be accompanied by a technical report </w:t>
      </w:r>
      <w:r w:rsidR="00EE5575">
        <w:rPr>
          <w:szCs w:val="22"/>
        </w:rPr>
        <w:t>that includes</w:t>
      </w:r>
      <w:r w:rsidR="002F7707">
        <w:rPr>
          <w:szCs w:val="22"/>
        </w:rPr>
        <w:t xml:space="preserve"> the following:</w:t>
      </w:r>
    </w:p>
    <w:p w14:paraId="70FE2E78" w14:textId="77777777" w:rsidR="002F7707" w:rsidRDefault="002F7707" w:rsidP="002F7707">
      <w:pPr>
        <w:rPr>
          <w:szCs w:val="22"/>
        </w:rPr>
      </w:pPr>
    </w:p>
    <w:p w14:paraId="6249A26F" w14:textId="3B1271CE" w:rsidR="002F7707" w:rsidRDefault="002F7707" w:rsidP="002F7707">
      <w:pPr>
        <w:rPr>
          <w:szCs w:val="22"/>
        </w:rPr>
      </w:pPr>
      <w:r>
        <w:rPr>
          <w:szCs w:val="22"/>
        </w:rPr>
        <w:t>a)</w:t>
      </w:r>
      <w:r>
        <w:rPr>
          <w:szCs w:val="22"/>
        </w:rPr>
        <w:tab/>
        <w:t xml:space="preserve">Description of </w:t>
      </w:r>
      <w:r w:rsidR="006B3183">
        <w:rPr>
          <w:szCs w:val="22"/>
        </w:rPr>
        <w:t>road surface survey</w:t>
      </w:r>
      <w:r>
        <w:rPr>
          <w:szCs w:val="22"/>
        </w:rPr>
        <w:t xml:space="preserve"> methodology.</w:t>
      </w:r>
    </w:p>
    <w:p w14:paraId="3802F76E" w14:textId="1EDA0C58" w:rsidR="004E1C02" w:rsidRDefault="004E1C02" w:rsidP="002F7707">
      <w:pPr>
        <w:rPr>
          <w:szCs w:val="22"/>
        </w:rPr>
      </w:pPr>
    </w:p>
    <w:p w14:paraId="7C53B401" w14:textId="2F03F900" w:rsidR="002F7707" w:rsidRDefault="00F16826" w:rsidP="002F7707">
      <w:pPr>
        <w:rPr>
          <w:szCs w:val="22"/>
        </w:rPr>
      </w:pPr>
      <w:r>
        <w:rPr>
          <w:szCs w:val="22"/>
        </w:rPr>
        <w:t>b</w:t>
      </w:r>
      <w:r w:rsidR="002F7707">
        <w:rPr>
          <w:szCs w:val="22"/>
        </w:rPr>
        <w:t>)</w:t>
      </w:r>
      <w:r w:rsidR="002F7707">
        <w:rPr>
          <w:szCs w:val="22"/>
        </w:rPr>
        <w:tab/>
        <w:t xml:space="preserve">DRSM creation </w:t>
      </w:r>
      <w:r w:rsidR="00D649EA">
        <w:rPr>
          <w:szCs w:val="22"/>
        </w:rPr>
        <w:t xml:space="preserve">software and </w:t>
      </w:r>
      <w:r w:rsidR="002F7707">
        <w:rPr>
          <w:szCs w:val="22"/>
        </w:rPr>
        <w:t>method.</w:t>
      </w:r>
    </w:p>
    <w:p w14:paraId="7ECA58C7" w14:textId="77777777" w:rsidR="007D35CF" w:rsidRDefault="007D35CF" w:rsidP="007D35CF">
      <w:pPr>
        <w:ind w:left="720" w:hanging="720"/>
        <w:rPr>
          <w:szCs w:val="22"/>
        </w:rPr>
      </w:pPr>
    </w:p>
    <w:p w14:paraId="13A07277" w14:textId="323A5D11" w:rsidR="007D35CF" w:rsidRPr="008A420A" w:rsidRDefault="00F16826" w:rsidP="007D35CF">
      <w:pPr>
        <w:ind w:left="720" w:hanging="720"/>
        <w:rPr>
          <w:szCs w:val="22"/>
        </w:rPr>
      </w:pPr>
      <w:r>
        <w:rPr>
          <w:szCs w:val="22"/>
        </w:rPr>
        <w:t>c)</w:t>
      </w:r>
      <w:r>
        <w:rPr>
          <w:szCs w:val="22"/>
        </w:rPr>
        <w:tab/>
      </w:r>
      <w:r w:rsidR="007D35CF">
        <w:rPr>
          <w:szCs w:val="22"/>
        </w:rPr>
        <w:t xml:space="preserve">A list of all quality control cross section measurement locations and points in three dimensions, and the </w:t>
      </w:r>
      <w:proofErr w:type="spellStart"/>
      <w:r w:rsidR="007D35CF">
        <w:rPr>
          <w:bCs/>
          <w:szCs w:val="22"/>
        </w:rPr>
        <w:t>DRSM</w:t>
      </w:r>
      <w:r w:rsidR="007D35CF">
        <w:rPr>
          <w:bCs/>
          <w:szCs w:val="22"/>
          <w:vertAlign w:val="subscript"/>
        </w:rPr>
        <w:t>z</w:t>
      </w:r>
      <w:proofErr w:type="spellEnd"/>
      <w:r w:rsidR="007D35CF">
        <w:rPr>
          <w:bCs/>
          <w:szCs w:val="22"/>
        </w:rPr>
        <w:t>,</w:t>
      </w:r>
      <w:r w:rsidR="007D35CF">
        <w:rPr>
          <w:szCs w:val="22"/>
        </w:rPr>
        <w:t xml:space="preserve"> </w:t>
      </w:r>
      <w:r w:rsidR="007D35CF">
        <w:rPr>
          <w:bCs/>
          <w:szCs w:val="22"/>
        </w:rPr>
        <w:sym w:font="Wingdings 3" w:char="F072"/>
      </w:r>
      <w:r w:rsidR="007D35CF" w:rsidRPr="00873B92">
        <w:rPr>
          <w:bCs/>
          <w:szCs w:val="22"/>
          <w:vertAlign w:val="subscript"/>
        </w:rPr>
        <w:t>z</w:t>
      </w:r>
      <w:r w:rsidR="007D35CF">
        <w:rPr>
          <w:bCs/>
          <w:szCs w:val="22"/>
        </w:rPr>
        <w:t xml:space="preserve">, and </w:t>
      </w:r>
      <w:r w:rsidR="007D35CF">
        <w:rPr>
          <w:bCs/>
          <w:szCs w:val="22"/>
        </w:rPr>
        <w:sym w:font="Symbol" w:char="F073"/>
      </w:r>
      <w:r w:rsidR="007D35CF" w:rsidRPr="00873B92">
        <w:rPr>
          <w:bCs/>
          <w:szCs w:val="22"/>
          <w:vertAlign w:val="subscript"/>
        </w:rPr>
        <w:t>z</w:t>
      </w:r>
      <w:r w:rsidR="007D35CF">
        <w:rPr>
          <w:bCs/>
          <w:szCs w:val="22"/>
        </w:rPr>
        <w:t xml:space="preserve"> for each location</w:t>
      </w:r>
    </w:p>
    <w:p w14:paraId="322D79C8" w14:textId="77777777" w:rsidR="002F7707" w:rsidRDefault="002F7707" w:rsidP="002F7707">
      <w:pPr>
        <w:rPr>
          <w:szCs w:val="22"/>
        </w:rPr>
      </w:pPr>
    </w:p>
    <w:p w14:paraId="15A5CB65" w14:textId="1D4BB8BB" w:rsidR="002F7707" w:rsidRDefault="002F7707" w:rsidP="002F7707">
      <w:pPr>
        <w:rPr>
          <w:szCs w:val="22"/>
        </w:rPr>
      </w:pPr>
      <w:r>
        <w:rPr>
          <w:szCs w:val="22"/>
        </w:rPr>
        <w:t>d)</w:t>
      </w:r>
      <w:r>
        <w:rPr>
          <w:szCs w:val="22"/>
        </w:rPr>
        <w:tab/>
        <w:t>Analysis of water drainage.</w:t>
      </w:r>
    </w:p>
    <w:p w14:paraId="7CFAAB08" w14:textId="37804E96" w:rsidR="00E14408" w:rsidRDefault="00E14408" w:rsidP="002F7707">
      <w:pPr>
        <w:rPr>
          <w:szCs w:val="22"/>
        </w:rPr>
      </w:pPr>
    </w:p>
    <w:p w14:paraId="5053B3EC" w14:textId="0D05046D" w:rsidR="00E14408" w:rsidRDefault="00E14408" w:rsidP="002F7707">
      <w:pPr>
        <w:rPr>
          <w:szCs w:val="22"/>
        </w:rPr>
      </w:pPr>
      <w:r>
        <w:rPr>
          <w:szCs w:val="22"/>
        </w:rPr>
        <w:t>e)</w:t>
      </w:r>
      <w:r>
        <w:rPr>
          <w:szCs w:val="22"/>
        </w:rPr>
        <w:tab/>
        <w:t xml:space="preserve">Method of optimizing the DDM </w:t>
      </w:r>
      <w:r w:rsidR="006E2D7F">
        <w:rPr>
          <w:szCs w:val="22"/>
        </w:rPr>
        <w:t>as specified</w:t>
      </w:r>
      <w:r w:rsidR="00456923">
        <w:rPr>
          <w:szCs w:val="22"/>
        </w:rPr>
        <w:t>.</w:t>
      </w:r>
    </w:p>
    <w:p w14:paraId="14789E16" w14:textId="77777777" w:rsidR="002F7707" w:rsidRDefault="002F7707" w:rsidP="00F16826">
      <w:pPr>
        <w:ind w:left="720" w:hanging="720"/>
        <w:rPr>
          <w:szCs w:val="22"/>
        </w:rPr>
      </w:pPr>
    </w:p>
    <w:p w14:paraId="19ED9364" w14:textId="52AA6592" w:rsidR="00DF4D24" w:rsidRDefault="00F16826" w:rsidP="006E2D7F">
      <w:pPr>
        <w:tabs>
          <w:tab w:val="left" w:pos="340"/>
        </w:tabs>
        <w:ind w:left="720" w:hanging="720"/>
        <w:rPr>
          <w:szCs w:val="22"/>
        </w:rPr>
      </w:pPr>
      <w:r>
        <w:rPr>
          <w:szCs w:val="22"/>
        </w:rPr>
        <w:t>f</w:t>
      </w:r>
      <w:r w:rsidR="002F7707">
        <w:rPr>
          <w:szCs w:val="22"/>
        </w:rPr>
        <w:t>)</w:t>
      </w:r>
      <w:r w:rsidR="006E2D7F">
        <w:rPr>
          <w:szCs w:val="22"/>
        </w:rPr>
        <w:tab/>
      </w:r>
      <w:r w:rsidR="002F7707">
        <w:rPr>
          <w:szCs w:val="22"/>
        </w:rPr>
        <w:tab/>
      </w:r>
      <w:r w:rsidR="0080722A" w:rsidRPr="006E2D7F">
        <w:rPr>
          <w:bCs/>
          <w:szCs w:val="22"/>
        </w:rPr>
        <w:t>Certification</w:t>
      </w:r>
      <w:r w:rsidR="00EE5575">
        <w:rPr>
          <w:szCs w:val="22"/>
        </w:rPr>
        <w:t xml:space="preserve"> the DDM </w:t>
      </w:r>
      <w:r w:rsidR="00E14408">
        <w:rPr>
          <w:szCs w:val="22"/>
        </w:rPr>
        <w:t>meets the requirements of the Contract Documents, including crossfall.</w:t>
      </w:r>
    </w:p>
    <w:p w14:paraId="1E6C6043" w14:textId="77777777" w:rsidR="00A030B0" w:rsidRDefault="00A030B0" w:rsidP="006E2D7F">
      <w:pPr>
        <w:tabs>
          <w:tab w:val="left" w:pos="340"/>
        </w:tabs>
        <w:ind w:left="720" w:hanging="720"/>
        <w:rPr>
          <w:szCs w:val="22"/>
        </w:rPr>
      </w:pPr>
    </w:p>
    <w:p w14:paraId="55D98377" w14:textId="77777777" w:rsidR="00DF4D24" w:rsidRDefault="00DF4D24" w:rsidP="00DF4D24">
      <w:pPr>
        <w:rPr>
          <w:szCs w:val="22"/>
        </w:rPr>
      </w:pPr>
    </w:p>
    <w:p w14:paraId="507574EF" w14:textId="0EA11CC6" w:rsidR="006713C0" w:rsidRPr="006713C0" w:rsidRDefault="006713C0" w:rsidP="00435C6B">
      <w:pPr>
        <w:keepNext/>
        <w:rPr>
          <w:b/>
          <w:bCs/>
        </w:rPr>
      </w:pPr>
      <w:r w:rsidRPr="006713C0">
        <w:rPr>
          <w:b/>
          <w:bCs/>
        </w:rPr>
        <w:t>510.07</w:t>
      </w:r>
      <w:r w:rsidRPr="006713C0">
        <w:rPr>
          <w:b/>
          <w:bCs/>
        </w:rPr>
        <w:tab/>
      </w:r>
      <w:r w:rsidRPr="006713C0">
        <w:rPr>
          <w:b/>
          <w:bCs/>
        </w:rPr>
        <w:tab/>
      </w:r>
      <w:r w:rsidRPr="006713C0">
        <w:rPr>
          <w:b/>
          <w:bCs/>
        </w:rPr>
        <w:tab/>
        <w:t>CONSTRUCTION</w:t>
      </w:r>
    </w:p>
    <w:p w14:paraId="51D60690" w14:textId="77777777" w:rsidR="006713C0" w:rsidRDefault="006713C0" w:rsidP="00435C6B">
      <w:pPr>
        <w:keepNext/>
      </w:pPr>
    </w:p>
    <w:p w14:paraId="22787809" w14:textId="5D8EFDD6" w:rsidR="00532FD1" w:rsidRPr="00E7466A" w:rsidRDefault="00F204BC" w:rsidP="00435C6B">
      <w:pPr>
        <w:keepNext/>
      </w:pPr>
      <w:r>
        <w:t xml:space="preserve">Clauses </w:t>
      </w:r>
      <w:r w:rsidR="00E7466A">
        <w:t xml:space="preserve">OPSS 510.07.06.04 and OPSS 510.07.06.04.01 are deleted </w:t>
      </w:r>
      <w:r w:rsidR="00420103">
        <w:t xml:space="preserve">in their entirety </w:t>
      </w:r>
      <w:r w:rsidR="00E7466A">
        <w:t>and replaced by the following:</w:t>
      </w:r>
    </w:p>
    <w:p w14:paraId="47735A99" w14:textId="2A51F7A6" w:rsidR="007B03ED" w:rsidRPr="00E7466A" w:rsidRDefault="007B03ED" w:rsidP="00435C6B">
      <w:pPr>
        <w:keepNext/>
        <w:ind w:left="2160" w:hanging="2160"/>
      </w:pPr>
    </w:p>
    <w:p w14:paraId="1F19EAE9" w14:textId="4A308CCB" w:rsidR="00F204BC" w:rsidRDefault="00F204BC" w:rsidP="00435C6B">
      <w:pPr>
        <w:keepNext/>
        <w:ind w:left="2160" w:hanging="2160"/>
        <w:rPr>
          <w:b/>
          <w:bCs/>
        </w:rPr>
      </w:pPr>
      <w:r>
        <w:rPr>
          <w:b/>
          <w:bCs/>
        </w:rPr>
        <w:t>510.07.06.04</w:t>
      </w:r>
      <w:r w:rsidR="0029214E">
        <w:rPr>
          <w:b/>
          <w:bCs/>
        </w:rPr>
        <w:tab/>
        <w:t>Removal of Asphalt Pavement, Partial-Depth</w:t>
      </w:r>
    </w:p>
    <w:p w14:paraId="2FBBB922" w14:textId="77777777" w:rsidR="00F204BC" w:rsidRDefault="00F204BC" w:rsidP="00435C6B">
      <w:pPr>
        <w:keepNext/>
        <w:ind w:left="2160" w:hanging="2160"/>
        <w:rPr>
          <w:b/>
          <w:bCs/>
        </w:rPr>
      </w:pPr>
    </w:p>
    <w:p w14:paraId="732B76CC" w14:textId="0C9626F9" w:rsidR="0029214E" w:rsidRDefault="0029214E" w:rsidP="00435C6B">
      <w:pPr>
        <w:keepNext/>
        <w:ind w:left="2160" w:hanging="2160"/>
        <w:rPr>
          <w:b/>
          <w:bCs/>
        </w:rPr>
      </w:pPr>
      <w:r>
        <w:rPr>
          <w:b/>
          <w:bCs/>
        </w:rPr>
        <w:t>510.07.06.04.01</w:t>
      </w:r>
      <w:r>
        <w:rPr>
          <w:b/>
          <w:bCs/>
        </w:rPr>
        <w:tab/>
        <w:t>General</w:t>
      </w:r>
    </w:p>
    <w:p w14:paraId="49DDF585" w14:textId="6320DC56" w:rsidR="0029214E" w:rsidRDefault="0029214E" w:rsidP="00496566">
      <w:pPr>
        <w:ind w:left="2160" w:hanging="2160"/>
        <w:rPr>
          <w:b/>
          <w:bCs/>
        </w:rPr>
      </w:pPr>
    </w:p>
    <w:p w14:paraId="09F0AA7B" w14:textId="77777777" w:rsidR="009176AA" w:rsidRDefault="0029214E" w:rsidP="00496566">
      <w:r>
        <w:t xml:space="preserve">The work shall include the </w:t>
      </w:r>
      <w:r w:rsidR="00D85856">
        <w:t>use of road surface survey, digital modelling, and automatic machine guidance for high accuracy partial depth asphalt removal by milling.</w:t>
      </w:r>
      <w:r w:rsidR="009176AA">
        <w:t xml:space="preserve">  Milled </w:t>
      </w:r>
      <w:r>
        <w:t>material shall be managed as specified in the Contract Documents.</w:t>
      </w:r>
    </w:p>
    <w:p w14:paraId="63EBE153" w14:textId="48102693" w:rsidR="009176AA" w:rsidRDefault="009176AA" w:rsidP="00496566"/>
    <w:p w14:paraId="581D8136" w14:textId="65A9F0C6" w:rsidR="00D079DC" w:rsidRPr="00F46456" w:rsidRDefault="00D079DC" w:rsidP="006F3080">
      <w:pPr>
        <w:keepNext/>
        <w:ind w:left="2160" w:hanging="2160"/>
        <w:rPr>
          <w:b/>
          <w:szCs w:val="22"/>
        </w:rPr>
      </w:pPr>
      <w:r>
        <w:rPr>
          <w:b/>
          <w:bCs/>
        </w:rPr>
        <w:t>510.07.06.04.02</w:t>
      </w:r>
      <w:r w:rsidRPr="00F46456">
        <w:rPr>
          <w:b/>
          <w:szCs w:val="22"/>
        </w:rPr>
        <w:tab/>
      </w:r>
      <w:r>
        <w:rPr>
          <w:b/>
          <w:szCs w:val="22"/>
        </w:rPr>
        <w:t>Operational Constraints</w:t>
      </w:r>
    </w:p>
    <w:p w14:paraId="7EF2E528" w14:textId="77777777" w:rsidR="00D079DC" w:rsidRPr="00F46456" w:rsidRDefault="00D079DC" w:rsidP="00496566">
      <w:pPr>
        <w:rPr>
          <w:szCs w:val="22"/>
        </w:rPr>
      </w:pPr>
    </w:p>
    <w:p w14:paraId="618BEBFD" w14:textId="77777777" w:rsidR="00C05991" w:rsidRDefault="0029214E" w:rsidP="00496566">
      <w:r>
        <w:t>Prior to commencing removal operations, all debris, deleterious material, and existing windrows shall be removed from the roadway surface, including material beyond the theoretical roadway width to provide positive drainage.</w:t>
      </w:r>
    </w:p>
    <w:p w14:paraId="41F1C2DD" w14:textId="77777777" w:rsidR="00C05991" w:rsidRDefault="00C05991" w:rsidP="00496566"/>
    <w:p w14:paraId="4A307D09" w14:textId="77777777" w:rsidR="008E474A" w:rsidRDefault="0029214E" w:rsidP="00496566">
      <w:r>
        <w:t xml:space="preserve">The surface remaining after removal shall have a constant and continuous crossfall matching the </w:t>
      </w:r>
      <w:r w:rsidR="00970E92">
        <w:t>specified</w:t>
      </w:r>
      <w:r>
        <w:t xml:space="preserve"> surface course crossfall. The surface remaining after removal shall have an even texture and be free of significantly different grooves and ridges in all directions.</w:t>
      </w:r>
    </w:p>
    <w:p w14:paraId="58BC8023" w14:textId="77777777" w:rsidR="008E474A" w:rsidRDefault="008E474A" w:rsidP="00496566"/>
    <w:p w14:paraId="6B728621" w14:textId="77777777" w:rsidR="00DC32B6" w:rsidRDefault="0029214E" w:rsidP="00496566">
      <w:r>
        <w:t xml:space="preserve">Removed asphalt pavement material shall not remain on the roadway after completion of the </w:t>
      </w:r>
      <w:r w:rsidR="008E474A">
        <w:t>D</w:t>
      </w:r>
      <w:r>
        <w:t>ay's operation. Placing of the material on grade other than a bituminous surface prior to hauling to a stockpile shall not be permitted.</w:t>
      </w:r>
    </w:p>
    <w:p w14:paraId="793CA4B9" w14:textId="77777777" w:rsidR="00DC32B6" w:rsidRDefault="00DC32B6" w:rsidP="00496566"/>
    <w:p w14:paraId="41F8B638" w14:textId="77777777" w:rsidR="00DC32B6" w:rsidRDefault="0029214E" w:rsidP="00496566">
      <w:r>
        <w:t>After partial depth removal, the gap between the top of milled surface and the bottom of a 3 m straightedge placed anywhere in any direction on the milled surface shall not exceed 6 mm.</w:t>
      </w:r>
    </w:p>
    <w:p w14:paraId="4BE99CA9" w14:textId="77777777" w:rsidR="00DC32B6" w:rsidRDefault="00DC32B6" w:rsidP="00496566"/>
    <w:p w14:paraId="7239C5F3" w14:textId="77777777" w:rsidR="0081101A" w:rsidRDefault="0029214E" w:rsidP="00496566">
      <w:r>
        <w:t>Prior to opening the lane to traffic after partial-depth pavement removal, adjacent granular shoulder material shall be reshaped and compacted to ensure proper drainage of the milled surface and adjoining shoulders.</w:t>
      </w:r>
    </w:p>
    <w:p w14:paraId="2347E7AC" w14:textId="77777777" w:rsidR="0081101A" w:rsidRDefault="0081101A" w:rsidP="00496566"/>
    <w:p w14:paraId="7EB1B418" w14:textId="188F80C3" w:rsidR="0029214E" w:rsidRPr="0029214E" w:rsidRDefault="0029214E" w:rsidP="00496566">
      <w:r>
        <w:lastRenderedPageBreak/>
        <w:t>Partial-depth asphalt pavement removal operations and the resulting surfaces from partial-depth asphalt removal operations shall not be permitted between November 16th and June 1st, unless approved by the Contract Administrator.</w:t>
      </w:r>
    </w:p>
    <w:p w14:paraId="30F6BBA1" w14:textId="77777777" w:rsidR="0029214E" w:rsidRDefault="0029214E" w:rsidP="00496566">
      <w:pPr>
        <w:ind w:left="2160" w:hanging="2160"/>
        <w:rPr>
          <w:b/>
          <w:bCs/>
        </w:rPr>
      </w:pPr>
    </w:p>
    <w:p w14:paraId="43D1D1B9" w14:textId="1BC4F552" w:rsidR="004965C7" w:rsidRDefault="006A683A" w:rsidP="006F3080">
      <w:pPr>
        <w:keepNext/>
        <w:ind w:left="2160" w:hanging="2160"/>
        <w:rPr>
          <w:bCs/>
          <w:szCs w:val="22"/>
        </w:rPr>
      </w:pPr>
      <w:r>
        <w:rPr>
          <w:b/>
          <w:bCs/>
        </w:rPr>
        <w:t>510.07.06.04.03</w:t>
      </w:r>
      <w:r w:rsidR="00F34963" w:rsidRPr="00F46456">
        <w:rPr>
          <w:b/>
          <w:szCs w:val="22"/>
        </w:rPr>
        <w:tab/>
      </w:r>
      <w:r>
        <w:rPr>
          <w:b/>
          <w:szCs w:val="22"/>
        </w:rPr>
        <w:t>Road Surface Survey</w:t>
      </w:r>
    </w:p>
    <w:p w14:paraId="7FB61BE1" w14:textId="08587436" w:rsidR="004965C7" w:rsidRPr="004D2201" w:rsidRDefault="004965C7" w:rsidP="00005C25">
      <w:pPr>
        <w:tabs>
          <w:tab w:val="left" w:pos="340"/>
        </w:tabs>
        <w:rPr>
          <w:szCs w:val="22"/>
        </w:rPr>
      </w:pPr>
    </w:p>
    <w:p w14:paraId="0288AABD" w14:textId="22BEFF8E" w:rsidR="00364B55" w:rsidRPr="00005C25" w:rsidRDefault="00B63341" w:rsidP="004D2201">
      <w:pPr>
        <w:tabs>
          <w:tab w:val="left" w:pos="340"/>
        </w:tabs>
        <w:rPr>
          <w:szCs w:val="22"/>
        </w:rPr>
      </w:pPr>
      <w:r w:rsidRPr="00157D90">
        <w:rPr>
          <w:szCs w:val="22"/>
        </w:rPr>
        <w:t>Th</w:t>
      </w:r>
      <w:r w:rsidR="004406CA" w:rsidRPr="00C504F0">
        <w:rPr>
          <w:szCs w:val="22"/>
        </w:rPr>
        <w:t>e road surface sur</w:t>
      </w:r>
      <w:r w:rsidR="004406CA" w:rsidRPr="00005C25">
        <w:rPr>
          <w:szCs w:val="22"/>
        </w:rPr>
        <w:t>vey does not</w:t>
      </w:r>
      <w:r w:rsidR="00482F4D" w:rsidRPr="00005C25">
        <w:rPr>
          <w:szCs w:val="22"/>
        </w:rPr>
        <w:t xml:space="preserve"> require</w:t>
      </w:r>
      <w:r w:rsidR="0022592C" w:rsidRPr="00005C25">
        <w:rPr>
          <w:szCs w:val="22"/>
        </w:rPr>
        <w:t xml:space="preserve"> the</w:t>
      </w:r>
      <w:r w:rsidR="00482F4D" w:rsidRPr="00005C25">
        <w:rPr>
          <w:szCs w:val="22"/>
        </w:rPr>
        <w:t xml:space="preserve"> monumentation and sur</w:t>
      </w:r>
      <w:r w:rsidR="00E17701" w:rsidRPr="00005C25">
        <w:rPr>
          <w:szCs w:val="22"/>
        </w:rPr>
        <w:t>veying</w:t>
      </w:r>
      <w:r w:rsidR="00D65D48" w:rsidRPr="00005C25">
        <w:rPr>
          <w:szCs w:val="22"/>
        </w:rPr>
        <w:t xml:space="preserve"> </w:t>
      </w:r>
      <w:r w:rsidR="00151F7E" w:rsidRPr="00005C25">
        <w:rPr>
          <w:szCs w:val="22"/>
        </w:rPr>
        <w:t>specified in the Ontario Specification for GPS Control Surveys</w:t>
      </w:r>
      <w:r w:rsidR="008D705B" w:rsidRPr="004D2201">
        <w:rPr>
          <w:szCs w:val="22"/>
        </w:rPr>
        <w:t xml:space="preserve"> </w:t>
      </w:r>
      <w:r w:rsidR="00151F7E" w:rsidRPr="00157D90">
        <w:rPr>
          <w:szCs w:val="22"/>
        </w:rPr>
        <w:t>or</w:t>
      </w:r>
      <w:r w:rsidR="008D705B" w:rsidRPr="00157D90">
        <w:rPr>
          <w:szCs w:val="22"/>
        </w:rPr>
        <w:t xml:space="preserve"> </w:t>
      </w:r>
      <w:r w:rsidR="00151F7E" w:rsidRPr="00C504F0">
        <w:rPr>
          <w:szCs w:val="22"/>
        </w:rPr>
        <w:t>MTO Vertical Survey Contr</w:t>
      </w:r>
      <w:r w:rsidR="00151F7E" w:rsidRPr="00005C25">
        <w:rPr>
          <w:szCs w:val="22"/>
        </w:rPr>
        <w:t>ol Specifications</w:t>
      </w:r>
      <w:r w:rsidR="00932D3C" w:rsidRPr="004D2201">
        <w:rPr>
          <w:szCs w:val="22"/>
        </w:rPr>
        <w:t xml:space="preserve">. </w:t>
      </w:r>
      <w:r w:rsidR="00151F7E" w:rsidRPr="00157D90">
        <w:rPr>
          <w:szCs w:val="22"/>
        </w:rPr>
        <w:t xml:space="preserve"> </w:t>
      </w:r>
      <w:r w:rsidR="00470F8D">
        <w:rPr>
          <w:szCs w:val="22"/>
        </w:rPr>
        <w:t>Survey control</w:t>
      </w:r>
      <w:r w:rsidR="002B48C1">
        <w:rPr>
          <w:szCs w:val="22"/>
        </w:rPr>
        <w:t xml:space="preserve"> work shall be sufficient to achieve the specified accuracy requirements.</w:t>
      </w:r>
    </w:p>
    <w:p w14:paraId="47006BA9" w14:textId="77777777" w:rsidR="00364B55" w:rsidRPr="00005C25" w:rsidRDefault="00364B55" w:rsidP="00496566">
      <w:pPr>
        <w:tabs>
          <w:tab w:val="left" w:pos="340"/>
        </w:tabs>
        <w:rPr>
          <w:szCs w:val="22"/>
        </w:rPr>
      </w:pPr>
    </w:p>
    <w:p w14:paraId="2AB8F9C8" w14:textId="54DC8D45" w:rsidR="004965C7" w:rsidRDefault="006F7948" w:rsidP="00496566">
      <w:pPr>
        <w:tabs>
          <w:tab w:val="left" w:pos="340"/>
        </w:tabs>
        <w:rPr>
          <w:bCs/>
          <w:szCs w:val="22"/>
        </w:rPr>
      </w:pPr>
      <w:r w:rsidRPr="00896C59">
        <w:rPr>
          <w:bCs/>
          <w:szCs w:val="22"/>
        </w:rPr>
        <w:t>S</w:t>
      </w:r>
      <w:r w:rsidR="004965C7" w:rsidRPr="00C45E3A">
        <w:rPr>
          <w:bCs/>
          <w:szCs w:val="22"/>
        </w:rPr>
        <w:t xml:space="preserve">urvey </w:t>
      </w:r>
      <w:r w:rsidR="00824D24" w:rsidRPr="00C45E3A">
        <w:rPr>
          <w:bCs/>
          <w:szCs w:val="22"/>
        </w:rPr>
        <w:t>registration</w:t>
      </w:r>
      <w:r w:rsidR="004965C7" w:rsidRPr="00C45E3A">
        <w:rPr>
          <w:bCs/>
          <w:szCs w:val="22"/>
        </w:rPr>
        <w:t xml:space="preserve"> points </w:t>
      </w:r>
      <w:r w:rsidR="004965C7" w:rsidRPr="00C45E3A">
        <w:rPr>
          <w:spacing w:val="-1"/>
        </w:rPr>
        <w:t xml:space="preserve">shall be </w:t>
      </w:r>
      <w:r w:rsidR="004965C7" w:rsidRPr="00C45E3A">
        <w:rPr>
          <w:szCs w:val="22"/>
        </w:rPr>
        <w:t>established</w:t>
      </w:r>
      <w:r w:rsidR="004965C7" w:rsidRPr="0049395E">
        <w:rPr>
          <w:spacing w:val="-1"/>
        </w:rPr>
        <w:t xml:space="preserve"> at an interval not exceeding 150 </w:t>
      </w:r>
      <w:r w:rsidR="004965C7" w:rsidRPr="0049395E">
        <w:t>m</w:t>
      </w:r>
      <w:r w:rsidR="004965C7" w:rsidRPr="0049395E">
        <w:rPr>
          <w:spacing w:val="29"/>
        </w:rPr>
        <w:t xml:space="preserve"> </w:t>
      </w:r>
      <w:r w:rsidR="004965C7" w:rsidRPr="00896C59">
        <w:rPr>
          <w:spacing w:val="-1"/>
        </w:rPr>
        <w:t>along the edge of pavement</w:t>
      </w:r>
      <w:r w:rsidR="004965C7" w:rsidRPr="00C45E3A">
        <w:t xml:space="preserve"> in both directions.  The </w:t>
      </w:r>
      <w:r w:rsidR="00824D24" w:rsidRPr="00C45E3A">
        <w:t xml:space="preserve">registration </w:t>
      </w:r>
      <w:r w:rsidR="004965C7" w:rsidRPr="00C45E3A">
        <w:t xml:space="preserve">points shall </w:t>
      </w:r>
      <w:r w:rsidR="004965C7" w:rsidRPr="0049395E">
        <w:rPr>
          <w:spacing w:val="-1"/>
        </w:rPr>
        <w:t xml:space="preserve">have </w:t>
      </w:r>
      <w:r w:rsidR="00C54DA5" w:rsidRPr="000400C0">
        <w:rPr>
          <w:spacing w:val="-1"/>
        </w:rPr>
        <w:t xml:space="preserve">a </w:t>
      </w:r>
      <w:r w:rsidR="002712C0" w:rsidRPr="00ED7F60">
        <w:rPr>
          <w:spacing w:val="-1"/>
        </w:rPr>
        <w:t xml:space="preserve">horizontal accuracy of </w:t>
      </w:r>
      <w:r w:rsidR="00100861" w:rsidRPr="00420B34">
        <w:rPr>
          <w:spacing w:val="-1"/>
        </w:rPr>
        <w:t>3</w:t>
      </w:r>
      <w:r w:rsidR="00D844E8" w:rsidRPr="00420B34">
        <w:rPr>
          <w:spacing w:val="-1"/>
        </w:rPr>
        <w:t>0 mm</w:t>
      </w:r>
      <w:r w:rsidR="007B2525" w:rsidRPr="00420B34">
        <w:rPr>
          <w:spacing w:val="-1"/>
        </w:rPr>
        <w:t xml:space="preserve"> </w:t>
      </w:r>
      <w:r w:rsidR="00570DB9" w:rsidRPr="00420B34">
        <w:rPr>
          <w:spacing w:val="-1"/>
        </w:rPr>
        <w:t xml:space="preserve">and </w:t>
      </w:r>
      <w:r w:rsidR="00AE0A35" w:rsidRPr="00420B34">
        <w:rPr>
          <w:spacing w:val="-1"/>
        </w:rPr>
        <w:t xml:space="preserve">a </w:t>
      </w:r>
      <w:r w:rsidR="004965C7" w:rsidRPr="00420B34">
        <w:rPr>
          <w:spacing w:val="-1"/>
        </w:rPr>
        <w:t xml:space="preserve">vertical </w:t>
      </w:r>
      <w:r w:rsidR="005F104E" w:rsidRPr="00420B34">
        <w:rPr>
          <w:spacing w:val="-1"/>
        </w:rPr>
        <w:t xml:space="preserve">accuracy </w:t>
      </w:r>
      <w:r w:rsidR="00824D24" w:rsidRPr="00420B34">
        <w:rPr>
          <w:spacing w:val="-1"/>
        </w:rPr>
        <w:t xml:space="preserve">of </w:t>
      </w:r>
      <w:r w:rsidR="00F83996" w:rsidRPr="00420B34">
        <w:rPr>
          <w:spacing w:val="-1"/>
        </w:rPr>
        <w:t>4</w:t>
      </w:r>
      <w:r w:rsidR="00824D24" w:rsidRPr="00420B34">
        <w:rPr>
          <w:spacing w:val="-1"/>
        </w:rPr>
        <w:t xml:space="preserve"> mm </w:t>
      </w:r>
      <w:r w:rsidR="004965C7" w:rsidRPr="00420B34">
        <w:rPr>
          <w:spacing w:val="-1"/>
        </w:rPr>
        <w:t xml:space="preserve">established </w:t>
      </w:r>
      <w:r w:rsidR="00333F77" w:rsidRPr="00420B34">
        <w:rPr>
          <w:spacing w:val="-1"/>
        </w:rPr>
        <w:t>by</w:t>
      </w:r>
      <w:r w:rsidR="00333F77" w:rsidRPr="00420B34">
        <w:rPr>
          <w:spacing w:val="22"/>
        </w:rPr>
        <w:t xml:space="preserve"> </w:t>
      </w:r>
      <w:r w:rsidR="004965C7" w:rsidRPr="00420B34">
        <w:rPr>
          <w:spacing w:val="-1"/>
        </w:rPr>
        <w:t xml:space="preserve">digital </w:t>
      </w:r>
      <w:r w:rsidR="005F104E" w:rsidRPr="00420B34">
        <w:rPr>
          <w:spacing w:val="-1"/>
        </w:rPr>
        <w:t xml:space="preserve">differential </w:t>
      </w:r>
      <w:r w:rsidR="004965C7" w:rsidRPr="00420B34">
        <w:rPr>
          <w:spacing w:val="-1"/>
        </w:rPr>
        <w:t>leveling</w:t>
      </w:r>
      <w:r w:rsidR="00A43185" w:rsidRPr="00420B34">
        <w:rPr>
          <w:spacing w:val="-1"/>
        </w:rPr>
        <w:t xml:space="preserve"> with respect to existing geodetic control</w:t>
      </w:r>
      <w:r w:rsidR="00644170" w:rsidRPr="00420B34">
        <w:rPr>
          <w:spacing w:val="-1"/>
        </w:rPr>
        <w:t xml:space="preserve"> at 95% confidence.</w:t>
      </w:r>
    </w:p>
    <w:p w14:paraId="22A06256" w14:textId="7DE94E9C" w:rsidR="004965C7" w:rsidRDefault="004965C7" w:rsidP="00496566">
      <w:pPr>
        <w:tabs>
          <w:tab w:val="left" w:pos="340"/>
        </w:tabs>
        <w:rPr>
          <w:bCs/>
          <w:szCs w:val="22"/>
        </w:rPr>
      </w:pPr>
    </w:p>
    <w:p w14:paraId="7A79C0E9" w14:textId="3906CC68" w:rsidR="004965C7" w:rsidRDefault="004965C7" w:rsidP="00496566">
      <w:pPr>
        <w:tabs>
          <w:tab w:val="left" w:pos="340"/>
        </w:tabs>
        <w:rPr>
          <w:bCs/>
          <w:szCs w:val="22"/>
        </w:rPr>
      </w:pPr>
      <w:r>
        <w:rPr>
          <w:bCs/>
          <w:szCs w:val="22"/>
        </w:rPr>
        <w:t xml:space="preserve">The survey </w:t>
      </w:r>
      <w:r w:rsidR="007D2322">
        <w:rPr>
          <w:bCs/>
          <w:szCs w:val="22"/>
        </w:rPr>
        <w:t xml:space="preserve">registration </w:t>
      </w:r>
      <w:r>
        <w:rPr>
          <w:bCs/>
          <w:szCs w:val="22"/>
        </w:rPr>
        <w:t xml:space="preserve">points shall be referenced to the </w:t>
      </w:r>
      <w:r w:rsidR="00565BC6">
        <w:rPr>
          <w:bCs/>
          <w:szCs w:val="22"/>
        </w:rPr>
        <w:t>Owner’s geo</w:t>
      </w:r>
      <w:r w:rsidR="00D361D3">
        <w:rPr>
          <w:bCs/>
          <w:szCs w:val="22"/>
        </w:rPr>
        <w:t>detic</w:t>
      </w:r>
      <w:r w:rsidR="007D2322">
        <w:rPr>
          <w:bCs/>
          <w:szCs w:val="22"/>
        </w:rPr>
        <w:t xml:space="preserve"> control and</w:t>
      </w:r>
      <w:r w:rsidR="00565BC6">
        <w:rPr>
          <w:bCs/>
          <w:szCs w:val="22"/>
        </w:rPr>
        <w:t xml:space="preserve"> benchmarks</w:t>
      </w:r>
      <w:r w:rsidR="00211B44">
        <w:rPr>
          <w:bCs/>
          <w:szCs w:val="22"/>
        </w:rPr>
        <w:t xml:space="preserve"> at </w:t>
      </w:r>
      <w:r w:rsidR="006728F8">
        <w:rPr>
          <w:bCs/>
          <w:szCs w:val="22"/>
        </w:rPr>
        <w:t>the limits of the removal of asphalt pavement, partial depth</w:t>
      </w:r>
      <w:r w:rsidR="00711415">
        <w:rPr>
          <w:bCs/>
          <w:szCs w:val="22"/>
        </w:rPr>
        <w:t xml:space="preserve">.  </w:t>
      </w:r>
      <w:r w:rsidR="00147DEF">
        <w:rPr>
          <w:bCs/>
          <w:szCs w:val="22"/>
        </w:rPr>
        <w:t>The geodetic control and benchmarks used shall</w:t>
      </w:r>
      <w:r w:rsidR="005272B7">
        <w:rPr>
          <w:bCs/>
          <w:szCs w:val="22"/>
        </w:rPr>
        <w:t xml:space="preserve"> be</w:t>
      </w:r>
      <w:r w:rsidR="00000FF1">
        <w:rPr>
          <w:bCs/>
          <w:szCs w:val="22"/>
        </w:rPr>
        <w:t xml:space="preserve"> </w:t>
      </w:r>
      <w:r w:rsidR="00DA3D92">
        <w:rPr>
          <w:bCs/>
          <w:szCs w:val="22"/>
        </w:rPr>
        <w:t xml:space="preserve">sufficiently distant from </w:t>
      </w:r>
      <w:r w:rsidR="008D53A3">
        <w:rPr>
          <w:bCs/>
          <w:szCs w:val="22"/>
        </w:rPr>
        <w:t xml:space="preserve">construction operations </w:t>
      </w:r>
      <w:r w:rsidR="002B0A98">
        <w:rPr>
          <w:bCs/>
          <w:szCs w:val="22"/>
        </w:rPr>
        <w:t>to be protected from disturbance.</w:t>
      </w:r>
    </w:p>
    <w:p w14:paraId="6B17B4FA" w14:textId="0786D6E8" w:rsidR="004965C7" w:rsidRDefault="004965C7" w:rsidP="00496566">
      <w:pPr>
        <w:tabs>
          <w:tab w:val="left" w:pos="340"/>
        </w:tabs>
        <w:rPr>
          <w:bCs/>
          <w:szCs w:val="22"/>
        </w:rPr>
      </w:pPr>
    </w:p>
    <w:p w14:paraId="49E8DEE9" w14:textId="0C0739CD" w:rsidR="00EB6478" w:rsidRDefault="00F969A8" w:rsidP="00496566">
      <w:pPr>
        <w:tabs>
          <w:tab w:val="left" w:pos="340"/>
        </w:tabs>
        <w:rPr>
          <w:bCs/>
          <w:szCs w:val="22"/>
        </w:rPr>
      </w:pPr>
      <w:r>
        <w:rPr>
          <w:bCs/>
          <w:szCs w:val="22"/>
        </w:rPr>
        <w:t xml:space="preserve">A </w:t>
      </w:r>
      <w:r w:rsidR="00297731">
        <w:rPr>
          <w:bCs/>
          <w:szCs w:val="22"/>
        </w:rPr>
        <w:t>high-density</w:t>
      </w:r>
      <w:r>
        <w:rPr>
          <w:bCs/>
          <w:szCs w:val="22"/>
        </w:rPr>
        <w:t xml:space="preserve"> survey of the</w:t>
      </w:r>
      <w:r w:rsidR="00565BC6">
        <w:rPr>
          <w:bCs/>
          <w:szCs w:val="22"/>
        </w:rPr>
        <w:t xml:space="preserve"> </w:t>
      </w:r>
      <w:r w:rsidR="00EB6478">
        <w:rPr>
          <w:bCs/>
          <w:szCs w:val="22"/>
        </w:rPr>
        <w:t xml:space="preserve">existing asphalt </w:t>
      </w:r>
      <w:r w:rsidR="00565BC6">
        <w:rPr>
          <w:bCs/>
          <w:szCs w:val="22"/>
        </w:rPr>
        <w:t>pavement</w:t>
      </w:r>
      <w:r w:rsidR="00EB6478">
        <w:rPr>
          <w:bCs/>
          <w:szCs w:val="22"/>
        </w:rPr>
        <w:t xml:space="preserve"> </w:t>
      </w:r>
      <w:r w:rsidR="00565BC6">
        <w:rPr>
          <w:bCs/>
          <w:szCs w:val="22"/>
        </w:rPr>
        <w:t xml:space="preserve">surface area </w:t>
      </w:r>
      <w:r w:rsidR="00EB6478">
        <w:rPr>
          <w:bCs/>
          <w:szCs w:val="22"/>
        </w:rPr>
        <w:t xml:space="preserve">using </w:t>
      </w:r>
      <w:r w:rsidR="00DF0407">
        <w:rPr>
          <w:bCs/>
          <w:szCs w:val="22"/>
        </w:rPr>
        <w:t xml:space="preserve">high accuracy </w:t>
      </w:r>
      <w:r w:rsidR="00EB6478">
        <w:rPr>
          <w:bCs/>
          <w:szCs w:val="22"/>
        </w:rPr>
        <w:t>method</w:t>
      </w:r>
      <w:r w:rsidR="00DF0407">
        <w:rPr>
          <w:bCs/>
          <w:szCs w:val="22"/>
        </w:rPr>
        <w:t>s</w:t>
      </w:r>
      <w:r w:rsidR="00EB6478">
        <w:rPr>
          <w:bCs/>
          <w:szCs w:val="22"/>
        </w:rPr>
        <w:t xml:space="preserve"> </w:t>
      </w:r>
      <w:r w:rsidR="00CD6718">
        <w:rPr>
          <w:bCs/>
          <w:szCs w:val="22"/>
        </w:rPr>
        <w:t xml:space="preserve">shall be used to </w:t>
      </w:r>
      <w:r w:rsidR="00EB6478">
        <w:rPr>
          <w:bCs/>
          <w:szCs w:val="22"/>
        </w:rPr>
        <w:t xml:space="preserve">collect a minimum of </w:t>
      </w:r>
      <w:r w:rsidR="00EC1C9A">
        <w:rPr>
          <w:bCs/>
          <w:szCs w:val="22"/>
        </w:rPr>
        <w:t>10</w:t>
      </w:r>
      <w:r w:rsidR="00720758">
        <w:rPr>
          <w:bCs/>
          <w:szCs w:val="22"/>
        </w:rPr>
        <w:t xml:space="preserve">00 </w:t>
      </w:r>
      <w:r w:rsidR="00EB6478">
        <w:rPr>
          <w:bCs/>
          <w:szCs w:val="22"/>
        </w:rPr>
        <w:t>measured points / m</w:t>
      </w:r>
      <w:r w:rsidR="00EB6478">
        <w:rPr>
          <w:bCs/>
          <w:szCs w:val="22"/>
          <w:vertAlign w:val="superscript"/>
        </w:rPr>
        <w:t>2</w:t>
      </w:r>
      <w:r w:rsidR="00F5492E">
        <w:rPr>
          <w:bCs/>
          <w:szCs w:val="22"/>
        </w:rPr>
        <w:t xml:space="preserve"> or of higher density as required</w:t>
      </w:r>
      <w:r w:rsidR="00824D24">
        <w:rPr>
          <w:bCs/>
          <w:szCs w:val="22"/>
        </w:rPr>
        <w:t xml:space="preserve"> to meet the standard deviation requirements specified herein.</w:t>
      </w:r>
      <w:r w:rsidR="00565BC6">
        <w:rPr>
          <w:bCs/>
          <w:szCs w:val="22"/>
        </w:rPr>
        <w:t xml:space="preserve">  Each point shall be measured </w:t>
      </w:r>
      <w:r w:rsidR="00EB6478">
        <w:rPr>
          <w:bCs/>
          <w:szCs w:val="22"/>
        </w:rPr>
        <w:t>in three dimensions</w:t>
      </w:r>
      <w:r w:rsidR="00565BC6">
        <w:rPr>
          <w:bCs/>
          <w:szCs w:val="22"/>
        </w:rPr>
        <w:t xml:space="preserve">.  The </w:t>
      </w:r>
      <w:r w:rsidR="007A2D15">
        <w:rPr>
          <w:bCs/>
          <w:szCs w:val="22"/>
        </w:rPr>
        <w:t xml:space="preserve">high-density </w:t>
      </w:r>
      <w:r w:rsidR="00565BC6">
        <w:rPr>
          <w:bCs/>
          <w:szCs w:val="22"/>
        </w:rPr>
        <w:t xml:space="preserve">survey shall be </w:t>
      </w:r>
      <w:r w:rsidR="00BF4388">
        <w:rPr>
          <w:bCs/>
          <w:szCs w:val="22"/>
        </w:rPr>
        <w:t xml:space="preserve">registered </w:t>
      </w:r>
      <w:r w:rsidR="00565BC6">
        <w:rPr>
          <w:bCs/>
          <w:szCs w:val="22"/>
        </w:rPr>
        <w:t>to the survey</w:t>
      </w:r>
      <w:r w:rsidR="00932B87">
        <w:rPr>
          <w:bCs/>
          <w:szCs w:val="22"/>
        </w:rPr>
        <w:t>ed</w:t>
      </w:r>
      <w:r w:rsidR="00565BC6">
        <w:rPr>
          <w:bCs/>
          <w:szCs w:val="22"/>
        </w:rPr>
        <w:t xml:space="preserve"> </w:t>
      </w:r>
      <w:r w:rsidR="00CC4121">
        <w:rPr>
          <w:bCs/>
          <w:szCs w:val="22"/>
        </w:rPr>
        <w:t xml:space="preserve">registration </w:t>
      </w:r>
      <w:r w:rsidR="00565BC6">
        <w:rPr>
          <w:bCs/>
          <w:szCs w:val="22"/>
        </w:rPr>
        <w:t>points.</w:t>
      </w:r>
    </w:p>
    <w:p w14:paraId="0EEA8C49" w14:textId="4313A1CF" w:rsidR="00565BC6" w:rsidRDefault="00565BC6" w:rsidP="00496566">
      <w:pPr>
        <w:tabs>
          <w:tab w:val="left" w:pos="340"/>
        </w:tabs>
        <w:rPr>
          <w:bCs/>
          <w:szCs w:val="22"/>
        </w:rPr>
      </w:pPr>
    </w:p>
    <w:p w14:paraId="7365A70C" w14:textId="0691B3C8" w:rsidR="000D25B9" w:rsidRPr="000D25B9" w:rsidRDefault="00AB5DA2" w:rsidP="00496566">
      <w:pPr>
        <w:tabs>
          <w:tab w:val="left" w:pos="340"/>
        </w:tabs>
        <w:rPr>
          <w:bCs/>
          <w:szCs w:val="22"/>
        </w:rPr>
      </w:pPr>
      <w:r w:rsidRPr="000D25B9">
        <w:rPr>
          <w:bCs/>
          <w:szCs w:val="22"/>
        </w:rPr>
        <w:t>Q</w:t>
      </w:r>
      <w:r w:rsidR="00565BC6" w:rsidRPr="000D25B9">
        <w:rPr>
          <w:bCs/>
          <w:szCs w:val="22"/>
        </w:rPr>
        <w:t xml:space="preserve">uality control </w:t>
      </w:r>
      <w:r w:rsidR="00B032FF" w:rsidRPr="000D25B9">
        <w:rPr>
          <w:bCs/>
          <w:szCs w:val="22"/>
        </w:rPr>
        <w:t xml:space="preserve">cross section </w:t>
      </w:r>
      <w:r w:rsidR="00C130D8" w:rsidRPr="000D25B9">
        <w:rPr>
          <w:bCs/>
          <w:szCs w:val="22"/>
        </w:rPr>
        <w:t>measurements</w:t>
      </w:r>
      <w:r w:rsidR="00565BC6" w:rsidRPr="000D25B9">
        <w:rPr>
          <w:bCs/>
          <w:szCs w:val="22"/>
        </w:rPr>
        <w:t xml:space="preserve"> </w:t>
      </w:r>
      <w:r w:rsidR="0053247F" w:rsidRPr="000D25B9">
        <w:rPr>
          <w:bCs/>
          <w:szCs w:val="22"/>
        </w:rPr>
        <w:t xml:space="preserve">using total station </w:t>
      </w:r>
      <w:r w:rsidR="00565BC6" w:rsidRPr="000D25B9">
        <w:rPr>
          <w:bCs/>
          <w:szCs w:val="22"/>
        </w:rPr>
        <w:t xml:space="preserve">at </w:t>
      </w:r>
      <w:r w:rsidR="00204B57" w:rsidRPr="000D25B9">
        <w:rPr>
          <w:bCs/>
          <w:szCs w:val="22"/>
        </w:rPr>
        <w:t>12 locations</w:t>
      </w:r>
      <w:r w:rsidR="00796704">
        <w:rPr>
          <w:bCs/>
          <w:szCs w:val="22"/>
        </w:rPr>
        <w:t xml:space="preserve"> or </w:t>
      </w:r>
      <w:r w:rsidR="00AB4717">
        <w:rPr>
          <w:bCs/>
          <w:szCs w:val="22"/>
        </w:rPr>
        <w:t>1 location per km</w:t>
      </w:r>
      <w:r w:rsidR="00796704">
        <w:rPr>
          <w:bCs/>
          <w:szCs w:val="22"/>
        </w:rPr>
        <w:t>, whichever is greater,</w:t>
      </w:r>
      <w:r w:rsidR="00D92824" w:rsidRPr="000D25B9">
        <w:rPr>
          <w:bCs/>
          <w:szCs w:val="22"/>
        </w:rPr>
        <w:t xml:space="preserve"> evenly </w:t>
      </w:r>
      <w:r w:rsidR="003362CC" w:rsidRPr="000D25B9">
        <w:rPr>
          <w:bCs/>
          <w:szCs w:val="22"/>
        </w:rPr>
        <w:t xml:space="preserve">distributed </w:t>
      </w:r>
      <w:r w:rsidR="00D92824" w:rsidRPr="000D25B9">
        <w:rPr>
          <w:bCs/>
          <w:szCs w:val="22"/>
        </w:rPr>
        <w:t xml:space="preserve">along the length of the </w:t>
      </w:r>
      <w:r w:rsidR="00F30513" w:rsidRPr="000D25B9">
        <w:rPr>
          <w:bCs/>
          <w:szCs w:val="22"/>
        </w:rPr>
        <w:t>removal of asphalt pavement, partial depth work</w:t>
      </w:r>
      <w:r w:rsidR="00AE1CCE" w:rsidRPr="000D25B9">
        <w:rPr>
          <w:bCs/>
          <w:szCs w:val="22"/>
        </w:rPr>
        <w:t xml:space="preserve"> shall be obtained independent of the high-density survey</w:t>
      </w:r>
      <w:r w:rsidR="00D92824" w:rsidRPr="000D25B9">
        <w:rPr>
          <w:bCs/>
          <w:szCs w:val="22"/>
        </w:rPr>
        <w:t xml:space="preserve">. </w:t>
      </w:r>
      <w:r w:rsidR="00C504F0" w:rsidRPr="000D25B9">
        <w:rPr>
          <w:bCs/>
          <w:szCs w:val="22"/>
        </w:rPr>
        <w:t xml:space="preserve"> </w:t>
      </w:r>
      <w:r w:rsidR="00D7254A" w:rsidRPr="000D25B9">
        <w:rPr>
          <w:bCs/>
          <w:szCs w:val="22"/>
        </w:rPr>
        <w:t xml:space="preserve">At each location, </w:t>
      </w:r>
      <w:r w:rsidR="005A4A13" w:rsidRPr="000D25B9">
        <w:rPr>
          <w:bCs/>
          <w:szCs w:val="22"/>
        </w:rPr>
        <w:t xml:space="preserve">the pavement </w:t>
      </w:r>
      <w:r w:rsidR="009836FD" w:rsidRPr="000D25B9">
        <w:rPr>
          <w:bCs/>
          <w:szCs w:val="22"/>
        </w:rPr>
        <w:t>cross section shall be</w:t>
      </w:r>
      <w:r w:rsidR="00D270C5" w:rsidRPr="000D25B9">
        <w:rPr>
          <w:bCs/>
          <w:szCs w:val="22"/>
        </w:rPr>
        <w:t xml:space="preserve"> </w:t>
      </w:r>
      <w:r w:rsidR="003D39A3" w:rsidRPr="000D25B9">
        <w:rPr>
          <w:bCs/>
          <w:szCs w:val="22"/>
        </w:rPr>
        <w:t xml:space="preserve">surveyed </w:t>
      </w:r>
      <w:r w:rsidR="00376048" w:rsidRPr="000D25B9">
        <w:rPr>
          <w:bCs/>
          <w:szCs w:val="22"/>
        </w:rPr>
        <w:t xml:space="preserve">in three dimensions </w:t>
      </w:r>
      <w:r w:rsidR="002E6A0A" w:rsidRPr="000D25B9">
        <w:rPr>
          <w:bCs/>
          <w:szCs w:val="22"/>
        </w:rPr>
        <w:t>with</w:t>
      </w:r>
      <w:r w:rsidR="003D39A3" w:rsidRPr="000D25B9">
        <w:rPr>
          <w:bCs/>
          <w:szCs w:val="22"/>
        </w:rPr>
        <w:t xml:space="preserve"> a </w:t>
      </w:r>
      <w:r w:rsidR="00D844E8" w:rsidRPr="000D25B9">
        <w:rPr>
          <w:bCs/>
          <w:szCs w:val="22"/>
        </w:rPr>
        <w:t xml:space="preserve">survey </w:t>
      </w:r>
      <w:r w:rsidR="003D39A3" w:rsidRPr="000D25B9">
        <w:rPr>
          <w:bCs/>
          <w:szCs w:val="22"/>
        </w:rPr>
        <w:t>point spacin</w:t>
      </w:r>
      <w:r w:rsidR="00D519D6" w:rsidRPr="000D25B9">
        <w:rPr>
          <w:bCs/>
          <w:szCs w:val="22"/>
        </w:rPr>
        <w:t>g of no</w:t>
      </w:r>
      <w:r w:rsidR="00D844E8" w:rsidRPr="000D25B9">
        <w:rPr>
          <w:bCs/>
          <w:szCs w:val="22"/>
        </w:rPr>
        <w:t>t</w:t>
      </w:r>
      <w:r w:rsidR="00D519D6" w:rsidRPr="000D25B9">
        <w:rPr>
          <w:bCs/>
          <w:szCs w:val="22"/>
        </w:rPr>
        <w:t xml:space="preserve"> </w:t>
      </w:r>
      <w:r w:rsidR="00495A63" w:rsidRPr="000D25B9">
        <w:rPr>
          <w:bCs/>
          <w:szCs w:val="22"/>
        </w:rPr>
        <w:t>more</w:t>
      </w:r>
      <w:r w:rsidR="00D519D6" w:rsidRPr="000D25B9">
        <w:rPr>
          <w:bCs/>
          <w:szCs w:val="22"/>
        </w:rPr>
        <w:t xml:space="preserve"> than 1</w:t>
      </w:r>
      <w:r w:rsidR="00D844E8" w:rsidRPr="000D25B9">
        <w:rPr>
          <w:bCs/>
          <w:szCs w:val="22"/>
        </w:rPr>
        <w:t>0</w:t>
      </w:r>
      <w:r w:rsidR="00D519D6" w:rsidRPr="000D25B9">
        <w:rPr>
          <w:bCs/>
          <w:szCs w:val="22"/>
        </w:rPr>
        <w:t xml:space="preserve">0 </w:t>
      </w:r>
      <w:r w:rsidR="00D844E8" w:rsidRPr="000D25B9">
        <w:rPr>
          <w:bCs/>
          <w:szCs w:val="22"/>
        </w:rPr>
        <w:t>m</w:t>
      </w:r>
      <w:r w:rsidR="00D519D6" w:rsidRPr="000D25B9">
        <w:rPr>
          <w:bCs/>
          <w:szCs w:val="22"/>
        </w:rPr>
        <w:t>m</w:t>
      </w:r>
      <w:r w:rsidR="002431E8" w:rsidRPr="000D25B9">
        <w:rPr>
          <w:bCs/>
          <w:szCs w:val="22"/>
        </w:rPr>
        <w:t xml:space="preserve">, </w:t>
      </w:r>
      <w:r w:rsidR="00606361" w:rsidRPr="000D25B9">
        <w:rPr>
          <w:bCs/>
          <w:szCs w:val="22"/>
        </w:rPr>
        <w:t>including a</w:t>
      </w:r>
      <w:r w:rsidR="002431E8" w:rsidRPr="000D25B9">
        <w:rPr>
          <w:bCs/>
          <w:szCs w:val="22"/>
        </w:rPr>
        <w:t xml:space="preserve"> survey point at all grade breaks</w:t>
      </w:r>
      <w:r w:rsidR="000D25B9" w:rsidRPr="000D25B9">
        <w:rPr>
          <w:bCs/>
          <w:szCs w:val="22"/>
        </w:rPr>
        <w:t>.</w:t>
      </w:r>
    </w:p>
    <w:p w14:paraId="6224DE36" w14:textId="77777777" w:rsidR="000D25B9" w:rsidRPr="000D25B9" w:rsidRDefault="000D25B9" w:rsidP="00496566">
      <w:pPr>
        <w:tabs>
          <w:tab w:val="left" w:pos="340"/>
        </w:tabs>
        <w:rPr>
          <w:bCs/>
          <w:szCs w:val="22"/>
        </w:rPr>
      </w:pPr>
    </w:p>
    <w:p w14:paraId="539D2E9A" w14:textId="7DB86223" w:rsidR="00260BB7" w:rsidRDefault="004C0297" w:rsidP="00496566">
      <w:pPr>
        <w:tabs>
          <w:tab w:val="left" w:pos="340"/>
        </w:tabs>
        <w:rPr>
          <w:bCs/>
          <w:szCs w:val="22"/>
        </w:rPr>
      </w:pPr>
      <w:r w:rsidRPr="000D25B9">
        <w:rPr>
          <w:bCs/>
          <w:szCs w:val="22"/>
        </w:rPr>
        <w:t xml:space="preserve">The </w:t>
      </w:r>
      <w:r w:rsidR="009D6FB9" w:rsidRPr="000D25B9">
        <w:rPr>
          <w:bCs/>
          <w:szCs w:val="22"/>
        </w:rPr>
        <w:t>quality control cross section measurements</w:t>
      </w:r>
      <w:r w:rsidR="00D519D6" w:rsidRPr="000D25B9">
        <w:rPr>
          <w:bCs/>
          <w:szCs w:val="22"/>
        </w:rPr>
        <w:t xml:space="preserve"> </w:t>
      </w:r>
      <w:r w:rsidRPr="000D25B9">
        <w:rPr>
          <w:bCs/>
          <w:szCs w:val="22"/>
        </w:rPr>
        <w:t>shall</w:t>
      </w:r>
      <w:r w:rsidR="00CD6718" w:rsidRPr="000D25B9">
        <w:rPr>
          <w:bCs/>
          <w:szCs w:val="22"/>
        </w:rPr>
        <w:t xml:space="preserve"> be recorded</w:t>
      </w:r>
      <w:r w:rsidR="00376048" w:rsidRPr="000D25B9">
        <w:rPr>
          <w:bCs/>
          <w:szCs w:val="22"/>
        </w:rPr>
        <w:t xml:space="preserve"> </w:t>
      </w:r>
      <w:r w:rsidR="00CD6718" w:rsidRPr="000D25B9">
        <w:rPr>
          <w:bCs/>
          <w:szCs w:val="22"/>
        </w:rPr>
        <w:t xml:space="preserve">separately from the </w:t>
      </w:r>
      <w:r w:rsidR="00297731" w:rsidRPr="000D25B9">
        <w:rPr>
          <w:bCs/>
          <w:szCs w:val="22"/>
        </w:rPr>
        <w:t>high-density</w:t>
      </w:r>
      <w:r w:rsidR="003A47B6" w:rsidRPr="000D25B9">
        <w:rPr>
          <w:bCs/>
          <w:szCs w:val="22"/>
        </w:rPr>
        <w:t xml:space="preserve"> survey data</w:t>
      </w:r>
      <w:r w:rsidR="00260BB7" w:rsidRPr="000D25B9">
        <w:rPr>
          <w:bCs/>
          <w:szCs w:val="22"/>
        </w:rPr>
        <w:t>.</w:t>
      </w:r>
      <w:r w:rsidR="00D15CB4" w:rsidRPr="000D25B9">
        <w:rPr>
          <w:bCs/>
          <w:szCs w:val="22"/>
        </w:rPr>
        <w:t xml:space="preserve">  </w:t>
      </w:r>
      <w:r w:rsidR="00E07436" w:rsidRPr="000D25B9">
        <w:rPr>
          <w:bCs/>
          <w:szCs w:val="22"/>
        </w:rPr>
        <w:t>The location of s</w:t>
      </w:r>
      <w:r w:rsidR="008A0F98" w:rsidRPr="000D25B9">
        <w:rPr>
          <w:bCs/>
          <w:szCs w:val="22"/>
        </w:rPr>
        <w:t>urvey</w:t>
      </w:r>
      <w:r w:rsidR="00552BEF" w:rsidRPr="000D25B9">
        <w:rPr>
          <w:bCs/>
          <w:szCs w:val="22"/>
        </w:rPr>
        <w:t xml:space="preserve"> registration points </w:t>
      </w:r>
      <w:r w:rsidR="008A0F98" w:rsidRPr="000D25B9">
        <w:rPr>
          <w:bCs/>
          <w:szCs w:val="22"/>
        </w:rPr>
        <w:t xml:space="preserve">within </w:t>
      </w:r>
      <w:r w:rsidR="00F204A6" w:rsidRPr="000D25B9">
        <w:rPr>
          <w:bCs/>
          <w:szCs w:val="22"/>
        </w:rPr>
        <w:t xml:space="preserve">150 m of </w:t>
      </w:r>
      <w:r w:rsidR="00E07436" w:rsidRPr="000D25B9">
        <w:rPr>
          <w:bCs/>
          <w:szCs w:val="22"/>
        </w:rPr>
        <w:t>each</w:t>
      </w:r>
      <w:r w:rsidR="00F204A6" w:rsidRPr="000D25B9">
        <w:rPr>
          <w:bCs/>
          <w:szCs w:val="22"/>
        </w:rPr>
        <w:t xml:space="preserve"> </w:t>
      </w:r>
      <w:proofErr w:type="gramStart"/>
      <w:r w:rsidR="00F204A6" w:rsidRPr="000D25B9">
        <w:rPr>
          <w:bCs/>
          <w:szCs w:val="22"/>
        </w:rPr>
        <w:t>cross section</w:t>
      </w:r>
      <w:proofErr w:type="gramEnd"/>
      <w:r w:rsidR="00F204A6" w:rsidRPr="000D25B9">
        <w:rPr>
          <w:bCs/>
          <w:szCs w:val="22"/>
        </w:rPr>
        <w:t xml:space="preserve"> survey </w:t>
      </w:r>
      <w:r w:rsidR="00197AF8" w:rsidRPr="000D25B9">
        <w:rPr>
          <w:bCs/>
          <w:szCs w:val="22"/>
        </w:rPr>
        <w:t xml:space="preserve">location </w:t>
      </w:r>
      <w:r w:rsidR="00552BEF" w:rsidRPr="000D25B9">
        <w:rPr>
          <w:bCs/>
          <w:szCs w:val="22"/>
        </w:rPr>
        <w:t xml:space="preserve">shall also be </w:t>
      </w:r>
      <w:r w:rsidR="00B14621" w:rsidRPr="000D25B9">
        <w:rPr>
          <w:bCs/>
          <w:szCs w:val="22"/>
        </w:rPr>
        <w:t xml:space="preserve">measured </w:t>
      </w:r>
      <w:r w:rsidR="00197AF8" w:rsidRPr="000D25B9">
        <w:rPr>
          <w:bCs/>
          <w:szCs w:val="22"/>
        </w:rPr>
        <w:t xml:space="preserve">and recorded </w:t>
      </w:r>
      <w:r w:rsidR="00E07436" w:rsidRPr="000D25B9">
        <w:rPr>
          <w:bCs/>
          <w:szCs w:val="22"/>
        </w:rPr>
        <w:t>in three dimensions using the</w:t>
      </w:r>
      <w:r w:rsidR="00B14621" w:rsidRPr="000D25B9">
        <w:rPr>
          <w:bCs/>
          <w:szCs w:val="22"/>
        </w:rPr>
        <w:t xml:space="preserve"> total station</w:t>
      </w:r>
      <w:r w:rsidR="0071553D" w:rsidRPr="000D25B9">
        <w:rPr>
          <w:bCs/>
          <w:szCs w:val="22"/>
        </w:rPr>
        <w:t>.</w:t>
      </w:r>
    </w:p>
    <w:p w14:paraId="5362BE0C" w14:textId="77777777" w:rsidR="00260BB7" w:rsidRDefault="00260BB7" w:rsidP="00496566">
      <w:pPr>
        <w:tabs>
          <w:tab w:val="left" w:pos="340"/>
        </w:tabs>
        <w:rPr>
          <w:bCs/>
          <w:szCs w:val="22"/>
        </w:rPr>
      </w:pPr>
    </w:p>
    <w:p w14:paraId="4B61EA12" w14:textId="30102D37" w:rsidR="00565BC6" w:rsidRPr="00565BC6" w:rsidRDefault="004F4C6D" w:rsidP="00496566">
      <w:pPr>
        <w:tabs>
          <w:tab w:val="left" w:pos="340"/>
        </w:tabs>
        <w:rPr>
          <w:bCs/>
          <w:szCs w:val="22"/>
        </w:rPr>
      </w:pPr>
      <w:r>
        <w:rPr>
          <w:bCs/>
          <w:szCs w:val="22"/>
        </w:rPr>
        <w:t>Q</w:t>
      </w:r>
      <w:r w:rsidR="00260BB7">
        <w:rPr>
          <w:bCs/>
          <w:szCs w:val="22"/>
        </w:rPr>
        <w:t xml:space="preserve">uality control </w:t>
      </w:r>
      <w:r w:rsidR="005B7A50">
        <w:rPr>
          <w:bCs/>
          <w:szCs w:val="22"/>
        </w:rPr>
        <w:t xml:space="preserve">cross section </w:t>
      </w:r>
      <w:r w:rsidR="0005781C">
        <w:rPr>
          <w:bCs/>
          <w:szCs w:val="22"/>
        </w:rPr>
        <w:t xml:space="preserve">and survey registration point </w:t>
      </w:r>
      <w:r>
        <w:rPr>
          <w:bCs/>
          <w:szCs w:val="22"/>
        </w:rPr>
        <w:t>measurements</w:t>
      </w:r>
      <w:r w:rsidR="00260BB7">
        <w:rPr>
          <w:bCs/>
          <w:szCs w:val="22"/>
        </w:rPr>
        <w:t xml:space="preserve"> shall be </w:t>
      </w:r>
      <w:r w:rsidR="00356680">
        <w:rPr>
          <w:bCs/>
          <w:szCs w:val="22"/>
        </w:rPr>
        <w:t xml:space="preserve">submitted to the Contract Administrator within </w:t>
      </w:r>
      <w:r>
        <w:rPr>
          <w:bCs/>
          <w:szCs w:val="22"/>
        </w:rPr>
        <w:t>2</w:t>
      </w:r>
      <w:r w:rsidR="00356680">
        <w:rPr>
          <w:bCs/>
          <w:szCs w:val="22"/>
        </w:rPr>
        <w:t xml:space="preserve"> Day</w:t>
      </w:r>
      <w:r>
        <w:rPr>
          <w:bCs/>
          <w:szCs w:val="22"/>
        </w:rPr>
        <w:t>s</w:t>
      </w:r>
      <w:r w:rsidR="00356680">
        <w:rPr>
          <w:bCs/>
          <w:szCs w:val="22"/>
        </w:rPr>
        <w:t xml:space="preserve"> of </w:t>
      </w:r>
      <w:r w:rsidR="00260BB7">
        <w:rPr>
          <w:bCs/>
          <w:szCs w:val="22"/>
        </w:rPr>
        <w:t>being recorded.</w:t>
      </w:r>
    </w:p>
    <w:p w14:paraId="01FD05A1" w14:textId="0160660A" w:rsidR="004965C7" w:rsidRDefault="004965C7" w:rsidP="00496566">
      <w:pPr>
        <w:ind w:left="2160" w:hanging="2160"/>
        <w:rPr>
          <w:b/>
          <w:szCs w:val="22"/>
        </w:rPr>
      </w:pPr>
    </w:p>
    <w:p w14:paraId="6A37309F" w14:textId="76D7E669" w:rsidR="0067766A" w:rsidRDefault="00043624" w:rsidP="006F3080">
      <w:pPr>
        <w:keepNext/>
        <w:tabs>
          <w:tab w:val="left" w:pos="340"/>
        </w:tabs>
        <w:rPr>
          <w:b/>
          <w:szCs w:val="22"/>
        </w:rPr>
      </w:pPr>
      <w:r>
        <w:rPr>
          <w:b/>
          <w:bCs/>
        </w:rPr>
        <w:t>510.07.06.04.04</w:t>
      </w:r>
      <w:r w:rsidR="0067766A" w:rsidRPr="004965C7">
        <w:rPr>
          <w:b/>
          <w:szCs w:val="22"/>
        </w:rPr>
        <w:tab/>
      </w:r>
      <w:r w:rsidR="0067766A" w:rsidRPr="004965C7">
        <w:rPr>
          <w:b/>
          <w:szCs w:val="22"/>
        </w:rPr>
        <w:tab/>
      </w:r>
      <w:r w:rsidR="0067766A">
        <w:rPr>
          <w:b/>
          <w:szCs w:val="22"/>
        </w:rPr>
        <w:t>Digital Modelling</w:t>
      </w:r>
    </w:p>
    <w:p w14:paraId="0535F54E" w14:textId="7069BC0B" w:rsidR="004965C7" w:rsidRDefault="004965C7" w:rsidP="00496566">
      <w:pPr>
        <w:ind w:left="2160" w:hanging="2160"/>
        <w:rPr>
          <w:b/>
          <w:szCs w:val="22"/>
        </w:rPr>
      </w:pPr>
    </w:p>
    <w:p w14:paraId="235FE64A" w14:textId="0099C203" w:rsidR="0067766A" w:rsidRDefault="006E0963" w:rsidP="00496566">
      <w:pPr>
        <w:tabs>
          <w:tab w:val="left" w:pos="340"/>
        </w:tabs>
        <w:rPr>
          <w:bCs/>
          <w:szCs w:val="22"/>
        </w:rPr>
      </w:pPr>
      <w:r>
        <w:rPr>
          <w:bCs/>
          <w:szCs w:val="22"/>
        </w:rPr>
        <w:t>A digital road surface model (DRSM) of the existing asphalt pavement surface area shall be prepared</w:t>
      </w:r>
      <w:r w:rsidR="004A7022">
        <w:rPr>
          <w:bCs/>
          <w:szCs w:val="22"/>
        </w:rPr>
        <w:t xml:space="preserve"> from the high-density s</w:t>
      </w:r>
      <w:r w:rsidR="00175424">
        <w:rPr>
          <w:bCs/>
          <w:szCs w:val="22"/>
        </w:rPr>
        <w:t>urvey</w:t>
      </w:r>
      <w:r>
        <w:rPr>
          <w:bCs/>
          <w:szCs w:val="22"/>
        </w:rPr>
        <w:t>.  The m</w:t>
      </w:r>
      <w:r w:rsidR="00824D24">
        <w:rPr>
          <w:bCs/>
          <w:szCs w:val="22"/>
        </w:rPr>
        <w:t>aximum</w:t>
      </w:r>
      <w:r>
        <w:rPr>
          <w:bCs/>
          <w:szCs w:val="22"/>
        </w:rPr>
        <w:t xml:space="preserve"> </w:t>
      </w:r>
      <w:r w:rsidR="00824D24">
        <w:rPr>
          <w:bCs/>
          <w:szCs w:val="22"/>
        </w:rPr>
        <w:t>spacing</w:t>
      </w:r>
      <w:r>
        <w:rPr>
          <w:bCs/>
          <w:szCs w:val="22"/>
        </w:rPr>
        <w:t xml:space="preserve"> of the DRSM triangulated irregular network</w:t>
      </w:r>
      <w:r w:rsidR="004C00E6">
        <w:rPr>
          <w:bCs/>
          <w:szCs w:val="22"/>
        </w:rPr>
        <w:t xml:space="preserve"> (TIN)</w:t>
      </w:r>
      <w:r>
        <w:rPr>
          <w:bCs/>
          <w:szCs w:val="22"/>
        </w:rPr>
        <w:t xml:space="preserve"> shall be </w:t>
      </w:r>
      <w:r w:rsidR="00D407C3">
        <w:rPr>
          <w:bCs/>
          <w:szCs w:val="22"/>
        </w:rPr>
        <w:t>150</w:t>
      </w:r>
      <w:r w:rsidR="00D25058">
        <w:rPr>
          <w:bCs/>
          <w:szCs w:val="22"/>
        </w:rPr>
        <w:t xml:space="preserve"> </w:t>
      </w:r>
      <w:r>
        <w:rPr>
          <w:bCs/>
          <w:szCs w:val="22"/>
        </w:rPr>
        <w:t>mm</w:t>
      </w:r>
      <w:r w:rsidR="00A35E7A">
        <w:rPr>
          <w:bCs/>
          <w:szCs w:val="22"/>
        </w:rPr>
        <w:t>.</w:t>
      </w:r>
    </w:p>
    <w:p w14:paraId="0A6A189A" w14:textId="233E8963" w:rsidR="00A35E7A" w:rsidRDefault="00A35E7A" w:rsidP="006E0963">
      <w:pPr>
        <w:tabs>
          <w:tab w:val="left" w:pos="340"/>
        </w:tabs>
        <w:rPr>
          <w:bCs/>
          <w:szCs w:val="22"/>
        </w:rPr>
      </w:pPr>
    </w:p>
    <w:p w14:paraId="3C3CF2FE" w14:textId="4DF74815" w:rsidR="001E6A9A" w:rsidRDefault="001E6A9A" w:rsidP="006E0963">
      <w:pPr>
        <w:tabs>
          <w:tab w:val="left" w:pos="340"/>
        </w:tabs>
        <w:rPr>
          <w:bCs/>
          <w:szCs w:val="22"/>
        </w:rPr>
      </w:pPr>
      <w:r>
        <w:rPr>
          <w:bCs/>
          <w:szCs w:val="22"/>
        </w:rPr>
        <w:t xml:space="preserve">For each of the quality control </w:t>
      </w:r>
      <w:r w:rsidR="00BA110A">
        <w:rPr>
          <w:bCs/>
          <w:szCs w:val="22"/>
        </w:rPr>
        <w:t xml:space="preserve">cross-section </w:t>
      </w:r>
      <w:r>
        <w:rPr>
          <w:bCs/>
          <w:szCs w:val="22"/>
        </w:rPr>
        <w:t xml:space="preserve">measurement </w:t>
      </w:r>
      <w:r w:rsidR="008A57FE">
        <w:rPr>
          <w:bCs/>
          <w:szCs w:val="22"/>
        </w:rPr>
        <w:t>points</w:t>
      </w:r>
      <w:r>
        <w:rPr>
          <w:bCs/>
          <w:szCs w:val="22"/>
        </w:rPr>
        <w:t>:</w:t>
      </w:r>
    </w:p>
    <w:p w14:paraId="610D0E05" w14:textId="77777777" w:rsidR="001E6A9A" w:rsidRDefault="001E6A9A" w:rsidP="006E0963">
      <w:pPr>
        <w:tabs>
          <w:tab w:val="left" w:pos="340"/>
        </w:tabs>
        <w:rPr>
          <w:bCs/>
          <w:szCs w:val="22"/>
        </w:rPr>
      </w:pPr>
    </w:p>
    <w:p w14:paraId="3EC3F649" w14:textId="64A14790" w:rsidR="001E6A9A" w:rsidRDefault="001E6A9A" w:rsidP="00826A1D">
      <w:pPr>
        <w:tabs>
          <w:tab w:val="left" w:pos="340"/>
        </w:tabs>
        <w:ind w:left="720" w:hanging="720"/>
        <w:rPr>
          <w:bCs/>
          <w:szCs w:val="22"/>
        </w:rPr>
      </w:pPr>
      <w:r>
        <w:rPr>
          <w:bCs/>
          <w:szCs w:val="22"/>
        </w:rPr>
        <w:t>a)</w:t>
      </w:r>
      <w:r>
        <w:rPr>
          <w:bCs/>
          <w:szCs w:val="22"/>
        </w:rPr>
        <w:tab/>
      </w:r>
      <w:r w:rsidR="00826A1D">
        <w:rPr>
          <w:bCs/>
          <w:szCs w:val="22"/>
        </w:rPr>
        <w:tab/>
      </w:r>
      <w:r w:rsidR="002F068E">
        <w:rPr>
          <w:bCs/>
          <w:szCs w:val="22"/>
        </w:rPr>
        <w:t>The DRSM elevation</w:t>
      </w:r>
      <w:r w:rsidR="004D4055">
        <w:rPr>
          <w:bCs/>
          <w:szCs w:val="22"/>
        </w:rPr>
        <w:t xml:space="preserve">, </w:t>
      </w:r>
      <w:proofErr w:type="spellStart"/>
      <w:r w:rsidR="004D4055">
        <w:rPr>
          <w:bCs/>
          <w:szCs w:val="22"/>
        </w:rPr>
        <w:t>DRSM</w:t>
      </w:r>
      <w:r w:rsidR="004D4055">
        <w:rPr>
          <w:bCs/>
          <w:szCs w:val="22"/>
          <w:vertAlign w:val="subscript"/>
        </w:rPr>
        <w:t>z</w:t>
      </w:r>
      <w:proofErr w:type="spellEnd"/>
      <w:r w:rsidR="004D4055">
        <w:rPr>
          <w:bCs/>
          <w:szCs w:val="22"/>
        </w:rPr>
        <w:t>,</w:t>
      </w:r>
      <w:r w:rsidR="002F068E">
        <w:rPr>
          <w:bCs/>
          <w:szCs w:val="22"/>
        </w:rPr>
        <w:t xml:space="preserve"> </w:t>
      </w:r>
      <w:r w:rsidR="00750C33">
        <w:rPr>
          <w:bCs/>
          <w:szCs w:val="22"/>
        </w:rPr>
        <w:t xml:space="preserve">at the same </w:t>
      </w:r>
      <w:proofErr w:type="spellStart"/>
      <w:proofErr w:type="gramStart"/>
      <w:r w:rsidR="004E202B">
        <w:rPr>
          <w:bCs/>
          <w:szCs w:val="22"/>
        </w:rPr>
        <w:t>x,y</w:t>
      </w:r>
      <w:proofErr w:type="spellEnd"/>
      <w:proofErr w:type="gramEnd"/>
      <w:r w:rsidR="004E202B">
        <w:rPr>
          <w:bCs/>
          <w:szCs w:val="22"/>
        </w:rPr>
        <w:t xml:space="preserve"> </w:t>
      </w:r>
      <w:r w:rsidR="00750C33">
        <w:rPr>
          <w:bCs/>
          <w:szCs w:val="22"/>
        </w:rPr>
        <w:t>location</w:t>
      </w:r>
      <w:r w:rsidR="00826A1D">
        <w:rPr>
          <w:bCs/>
          <w:szCs w:val="22"/>
        </w:rPr>
        <w:t xml:space="preserve"> as the cross section measurement point</w:t>
      </w:r>
      <w:r w:rsidR="001548D0">
        <w:rPr>
          <w:bCs/>
          <w:szCs w:val="22"/>
        </w:rPr>
        <w:t xml:space="preserve"> </w:t>
      </w:r>
      <w:r w:rsidR="002F068E">
        <w:rPr>
          <w:bCs/>
          <w:szCs w:val="22"/>
        </w:rPr>
        <w:t>shall be determined</w:t>
      </w:r>
      <w:r w:rsidR="004E202B">
        <w:rPr>
          <w:bCs/>
          <w:szCs w:val="22"/>
        </w:rPr>
        <w:t xml:space="preserve"> by </w:t>
      </w:r>
      <w:r w:rsidR="0049694A">
        <w:rPr>
          <w:bCs/>
          <w:szCs w:val="22"/>
        </w:rPr>
        <w:t xml:space="preserve">TIN </w:t>
      </w:r>
      <w:r w:rsidR="004E202B">
        <w:rPr>
          <w:bCs/>
          <w:szCs w:val="22"/>
        </w:rPr>
        <w:t>interpolation</w:t>
      </w:r>
      <w:r w:rsidR="00286852">
        <w:rPr>
          <w:bCs/>
          <w:szCs w:val="22"/>
        </w:rPr>
        <w:t>.</w:t>
      </w:r>
    </w:p>
    <w:p w14:paraId="4BE96D64" w14:textId="55166547" w:rsidR="00332931" w:rsidRDefault="00332931" w:rsidP="001E6A9A">
      <w:pPr>
        <w:rPr>
          <w:bCs/>
          <w:szCs w:val="22"/>
        </w:rPr>
      </w:pPr>
    </w:p>
    <w:p w14:paraId="5738275D" w14:textId="32A15E89" w:rsidR="00332931" w:rsidRDefault="00332931" w:rsidP="00C96C27">
      <w:pPr>
        <w:tabs>
          <w:tab w:val="left" w:pos="340"/>
        </w:tabs>
        <w:ind w:left="720" w:hanging="720"/>
        <w:rPr>
          <w:bCs/>
          <w:szCs w:val="22"/>
        </w:rPr>
      </w:pPr>
      <w:r>
        <w:rPr>
          <w:bCs/>
          <w:szCs w:val="22"/>
        </w:rPr>
        <w:t>b)</w:t>
      </w:r>
      <w:r w:rsidR="00C96C27">
        <w:rPr>
          <w:bCs/>
          <w:szCs w:val="22"/>
        </w:rPr>
        <w:tab/>
      </w:r>
      <w:r w:rsidR="00C96C27">
        <w:rPr>
          <w:bCs/>
          <w:szCs w:val="22"/>
        </w:rPr>
        <w:tab/>
      </w:r>
      <w:r w:rsidR="00EC5E17">
        <w:rPr>
          <w:bCs/>
          <w:szCs w:val="22"/>
        </w:rPr>
        <w:t xml:space="preserve">The </w:t>
      </w:r>
      <w:r w:rsidR="002737A3">
        <w:rPr>
          <w:bCs/>
          <w:szCs w:val="22"/>
        </w:rPr>
        <w:t xml:space="preserve">elevation </w:t>
      </w:r>
      <w:r w:rsidR="00EC5E17">
        <w:rPr>
          <w:bCs/>
          <w:szCs w:val="22"/>
        </w:rPr>
        <w:t>difference between</w:t>
      </w:r>
      <w:r w:rsidR="0048774E">
        <w:rPr>
          <w:bCs/>
          <w:szCs w:val="22"/>
        </w:rPr>
        <w:t xml:space="preserve"> the </w:t>
      </w:r>
      <w:proofErr w:type="spellStart"/>
      <w:r w:rsidR="007A58D3">
        <w:rPr>
          <w:bCs/>
          <w:szCs w:val="22"/>
        </w:rPr>
        <w:t>DRSM</w:t>
      </w:r>
      <w:r w:rsidR="001A29E2">
        <w:rPr>
          <w:bCs/>
          <w:szCs w:val="22"/>
          <w:vertAlign w:val="subscript"/>
        </w:rPr>
        <w:t>z</w:t>
      </w:r>
      <w:proofErr w:type="spellEnd"/>
      <w:r w:rsidR="007A58D3">
        <w:rPr>
          <w:bCs/>
          <w:szCs w:val="22"/>
        </w:rPr>
        <w:t xml:space="preserve"> elevation and the </w:t>
      </w:r>
      <w:r w:rsidR="00801124">
        <w:rPr>
          <w:bCs/>
          <w:szCs w:val="22"/>
        </w:rPr>
        <w:t>field measured elevation by total station</w:t>
      </w:r>
      <w:r w:rsidR="009B3669">
        <w:rPr>
          <w:bCs/>
          <w:szCs w:val="22"/>
        </w:rPr>
        <w:t xml:space="preserve">, </w:t>
      </w:r>
      <w:r w:rsidR="009B3669">
        <w:rPr>
          <w:bCs/>
          <w:szCs w:val="22"/>
        </w:rPr>
        <w:sym w:font="Wingdings 3" w:char="F072"/>
      </w:r>
      <w:r w:rsidR="009B3669" w:rsidRPr="00873B92">
        <w:rPr>
          <w:bCs/>
          <w:szCs w:val="22"/>
          <w:vertAlign w:val="subscript"/>
        </w:rPr>
        <w:t>z</w:t>
      </w:r>
      <w:r w:rsidR="009B3669">
        <w:rPr>
          <w:bCs/>
          <w:szCs w:val="22"/>
        </w:rPr>
        <w:t xml:space="preserve">, </w:t>
      </w:r>
      <w:r w:rsidR="00801124">
        <w:rPr>
          <w:bCs/>
          <w:szCs w:val="22"/>
        </w:rPr>
        <w:t>shall be calculated</w:t>
      </w:r>
      <w:r w:rsidR="006F3DBF">
        <w:rPr>
          <w:bCs/>
          <w:szCs w:val="22"/>
        </w:rPr>
        <w:t xml:space="preserve"> in mm</w:t>
      </w:r>
      <w:r w:rsidR="00B80CB1">
        <w:rPr>
          <w:bCs/>
          <w:szCs w:val="22"/>
        </w:rPr>
        <w:t>.</w:t>
      </w:r>
    </w:p>
    <w:p w14:paraId="7A7154DD" w14:textId="0B7B2C67" w:rsidR="001E6A9A" w:rsidRDefault="001E6A9A" w:rsidP="006E0963">
      <w:pPr>
        <w:tabs>
          <w:tab w:val="left" w:pos="340"/>
        </w:tabs>
        <w:rPr>
          <w:bCs/>
          <w:szCs w:val="22"/>
        </w:rPr>
      </w:pPr>
    </w:p>
    <w:p w14:paraId="67C676F5" w14:textId="05438ECE" w:rsidR="005A2635" w:rsidRDefault="007853A1" w:rsidP="006E0963">
      <w:pPr>
        <w:tabs>
          <w:tab w:val="left" w:pos="340"/>
        </w:tabs>
        <w:rPr>
          <w:bCs/>
          <w:szCs w:val="22"/>
        </w:rPr>
      </w:pPr>
      <w:r>
        <w:rPr>
          <w:bCs/>
          <w:szCs w:val="22"/>
        </w:rPr>
        <w:lastRenderedPageBreak/>
        <w:t xml:space="preserve">The </w:t>
      </w:r>
      <w:r w:rsidR="00684CF6">
        <w:rPr>
          <w:bCs/>
          <w:szCs w:val="22"/>
        </w:rPr>
        <w:t xml:space="preserve">standard deviation of the </w:t>
      </w:r>
      <w:r w:rsidR="00950943">
        <w:rPr>
          <w:bCs/>
          <w:szCs w:val="22"/>
        </w:rPr>
        <w:t xml:space="preserve">calculated </w:t>
      </w:r>
      <w:r>
        <w:rPr>
          <w:bCs/>
          <w:szCs w:val="22"/>
        </w:rPr>
        <w:t>elevation differences</w:t>
      </w:r>
      <w:r w:rsidR="003C311D">
        <w:rPr>
          <w:bCs/>
          <w:szCs w:val="22"/>
        </w:rPr>
        <w:t xml:space="preserve"> </w:t>
      </w:r>
      <w:r w:rsidR="00FF2225">
        <w:rPr>
          <w:bCs/>
          <w:szCs w:val="22"/>
        </w:rPr>
        <w:t xml:space="preserve">for all the points </w:t>
      </w:r>
      <w:r w:rsidR="003C311D">
        <w:rPr>
          <w:bCs/>
          <w:szCs w:val="22"/>
        </w:rPr>
        <w:t xml:space="preserve">at each </w:t>
      </w:r>
      <w:proofErr w:type="gramStart"/>
      <w:r w:rsidR="003C311D">
        <w:rPr>
          <w:bCs/>
          <w:szCs w:val="22"/>
        </w:rPr>
        <w:t>cross section</w:t>
      </w:r>
      <w:proofErr w:type="gramEnd"/>
      <w:r w:rsidR="00C956D2">
        <w:rPr>
          <w:bCs/>
          <w:szCs w:val="22"/>
        </w:rPr>
        <w:t xml:space="preserve"> location</w:t>
      </w:r>
      <w:r w:rsidR="007F6D45">
        <w:rPr>
          <w:bCs/>
          <w:szCs w:val="22"/>
        </w:rPr>
        <w:t xml:space="preserve">, </w:t>
      </w:r>
      <w:r w:rsidR="007F6D45">
        <w:rPr>
          <w:bCs/>
          <w:szCs w:val="22"/>
        </w:rPr>
        <w:sym w:font="Symbol" w:char="F073"/>
      </w:r>
      <w:r w:rsidR="007F6D45" w:rsidRPr="00873B92">
        <w:rPr>
          <w:bCs/>
          <w:szCs w:val="22"/>
          <w:vertAlign w:val="subscript"/>
        </w:rPr>
        <w:t>z</w:t>
      </w:r>
      <w:r w:rsidR="00E1258C">
        <w:rPr>
          <w:bCs/>
          <w:szCs w:val="22"/>
        </w:rPr>
        <w:t>,</w:t>
      </w:r>
      <w:r w:rsidR="00D33283">
        <w:rPr>
          <w:bCs/>
          <w:szCs w:val="22"/>
        </w:rPr>
        <w:t xml:space="preserve"> </w:t>
      </w:r>
      <w:r>
        <w:rPr>
          <w:bCs/>
          <w:szCs w:val="22"/>
        </w:rPr>
        <w:t xml:space="preserve">shall not exceed </w:t>
      </w:r>
      <w:r w:rsidR="008B7EDA">
        <w:rPr>
          <w:bCs/>
          <w:szCs w:val="22"/>
        </w:rPr>
        <w:t>8</w:t>
      </w:r>
      <w:r w:rsidR="00E94B60">
        <w:rPr>
          <w:bCs/>
          <w:szCs w:val="22"/>
        </w:rPr>
        <w:t xml:space="preserve"> </w:t>
      </w:r>
      <w:r>
        <w:rPr>
          <w:bCs/>
          <w:szCs w:val="22"/>
        </w:rPr>
        <w:t>mm.</w:t>
      </w:r>
    </w:p>
    <w:p w14:paraId="623CDD9A" w14:textId="77777777" w:rsidR="005A2635" w:rsidRDefault="005A2635" w:rsidP="006E0963">
      <w:pPr>
        <w:tabs>
          <w:tab w:val="left" w:pos="340"/>
        </w:tabs>
        <w:rPr>
          <w:bCs/>
          <w:szCs w:val="22"/>
        </w:rPr>
      </w:pPr>
    </w:p>
    <w:p w14:paraId="312972B5" w14:textId="4B92A82D" w:rsidR="00A35E7A" w:rsidRPr="0067766A" w:rsidRDefault="004842B8" w:rsidP="006E0963">
      <w:pPr>
        <w:tabs>
          <w:tab w:val="left" w:pos="340"/>
        </w:tabs>
        <w:rPr>
          <w:bCs/>
          <w:szCs w:val="22"/>
        </w:rPr>
      </w:pPr>
      <w:r w:rsidRPr="00D05D1D">
        <w:rPr>
          <w:bCs/>
          <w:szCs w:val="22"/>
        </w:rPr>
        <w:t xml:space="preserve">In the event the specified </w:t>
      </w:r>
      <w:r w:rsidR="00142A0A">
        <w:rPr>
          <w:bCs/>
          <w:szCs w:val="22"/>
        </w:rPr>
        <w:t>standard deviation is</w:t>
      </w:r>
      <w:r w:rsidR="00650176" w:rsidRPr="00D05D1D">
        <w:rPr>
          <w:bCs/>
          <w:szCs w:val="22"/>
        </w:rPr>
        <w:t xml:space="preserve"> not met</w:t>
      </w:r>
      <w:r w:rsidR="00266316">
        <w:rPr>
          <w:bCs/>
          <w:szCs w:val="22"/>
        </w:rPr>
        <w:t xml:space="preserve"> at all quality control locations</w:t>
      </w:r>
      <w:r w:rsidR="00650176" w:rsidRPr="00D05D1D">
        <w:rPr>
          <w:bCs/>
          <w:szCs w:val="22"/>
        </w:rPr>
        <w:t xml:space="preserve">, the </w:t>
      </w:r>
      <w:r w:rsidR="006F34C3" w:rsidRPr="00D05D1D">
        <w:rPr>
          <w:bCs/>
          <w:szCs w:val="22"/>
        </w:rPr>
        <w:t xml:space="preserve">pavement surface shall be resurveyed </w:t>
      </w:r>
      <w:r w:rsidR="00855293" w:rsidRPr="00D05D1D">
        <w:rPr>
          <w:bCs/>
          <w:szCs w:val="22"/>
        </w:rPr>
        <w:t>where</w:t>
      </w:r>
      <w:r w:rsidR="006F34C3" w:rsidRPr="00D05D1D">
        <w:rPr>
          <w:bCs/>
          <w:szCs w:val="22"/>
        </w:rPr>
        <w:t xml:space="preserve"> required</w:t>
      </w:r>
      <w:r w:rsidR="00B95845" w:rsidRPr="00D05D1D">
        <w:rPr>
          <w:bCs/>
          <w:szCs w:val="22"/>
        </w:rPr>
        <w:t xml:space="preserve"> according to the Road Surface Survey clause</w:t>
      </w:r>
      <w:r w:rsidR="006F34C3" w:rsidRPr="00D05D1D">
        <w:rPr>
          <w:bCs/>
          <w:szCs w:val="22"/>
        </w:rPr>
        <w:t xml:space="preserve">, including </w:t>
      </w:r>
      <w:r w:rsidR="00855293" w:rsidRPr="00D05D1D">
        <w:rPr>
          <w:bCs/>
          <w:szCs w:val="22"/>
        </w:rPr>
        <w:t>new</w:t>
      </w:r>
      <w:r w:rsidR="006F34C3" w:rsidRPr="00D05D1D">
        <w:rPr>
          <w:bCs/>
          <w:szCs w:val="22"/>
        </w:rPr>
        <w:t xml:space="preserve"> </w:t>
      </w:r>
      <w:r w:rsidR="00B95845" w:rsidRPr="00D05D1D">
        <w:rPr>
          <w:bCs/>
          <w:szCs w:val="22"/>
        </w:rPr>
        <w:t xml:space="preserve">independent </w:t>
      </w:r>
      <w:r w:rsidR="001A6488" w:rsidRPr="00D05D1D">
        <w:rPr>
          <w:bCs/>
          <w:szCs w:val="22"/>
        </w:rPr>
        <w:t xml:space="preserve">quality control </w:t>
      </w:r>
      <w:r w:rsidR="00695DAF">
        <w:rPr>
          <w:bCs/>
          <w:szCs w:val="22"/>
        </w:rPr>
        <w:t>cross section</w:t>
      </w:r>
      <w:r w:rsidR="001A6488" w:rsidRPr="00D05D1D">
        <w:rPr>
          <w:bCs/>
          <w:szCs w:val="22"/>
        </w:rPr>
        <w:t xml:space="preserve"> measurements, a new DRSM created, and the</w:t>
      </w:r>
      <w:r w:rsidR="00C2757C">
        <w:rPr>
          <w:bCs/>
          <w:szCs w:val="22"/>
        </w:rPr>
        <w:t xml:space="preserve"> standard deviations recalculated</w:t>
      </w:r>
      <w:r w:rsidR="00D05D1D">
        <w:rPr>
          <w:bCs/>
          <w:szCs w:val="22"/>
        </w:rPr>
        <w:t xml:space="preserve"> with the new independent quality control point measurements replacing the old</w:t>
      </w:r>
      <w:r w:rsidR="00C2757C">
        <w:rPr>
          <w:bCs/>
          <w:szCs w:val="22"/>
        </w:rPr>
        <w:t>.  This process shall continue until the specified standard dev</w:t>
      </w:r>
      <w:r w:rsidR="00824D24">
        <w:rPr>
          <w:bCs/>
          <w:szCs w:val="22"/>
        </w:rPr>
        <w:t>i</w:t>
      </w:r>
      <w:r w:rsidR="00C2757C">
        <w:rPr>
          <w:bCs/>
          <w:szCs w:val="22"/>
        </w:rPr>
        <w:t>ation requirement</w:t>
      </w:r>
      <w:r w:rsidR="00142A0A">
        <w:rPr>
          <w:bCs/>
          <w:szCs w:val="22"/>
        </w:rPr>
        <w:t xml:space="preserve"> is</w:t>
      </w:r>
      <w:r w:rsidR="00C2757C">
        <w:rPr>
          <w:bCs/>
          <w:szCs w:val="22"/>
        </w:rPr>
        <w:t xml:space="preserve"> met</w:t>
      </w:r>
      <w:r w:rsidR="00142A0A">
        <w:rPr>
          <w:bCs/>
          <w:szCs w:val="22"/>
        </w:rPr>
        <w:t xml:space="preserve"> at all locations</w:t>
      </w:r>
      <w:r w:rsidR="00C2757C">
        <w:rPr>
          <w:bCs/>
          <w:szCs w:val="22"/>
        </w:rPr>
        <w:t>.</w:t>
      </w:r>
      <w:r w:rsidR="001A6488">
        <w:rPr>
          <w:bCs/>
          <w:szCs w:val="22"/>
        </w:rPr>
        <w:t xml:space="preserve"> </w:t>
      </w:r>
    </w:p>
    <w:p w14:paraId="2ABFF178" w14:textId="7D69DC63" w:rsidR="0067766A" w:rsidRPr="00496566" w:rsidRDefault="0067766A" w:rsidP="00496566">
      <w:pPr>
        <w:tabs>
          <w:tab w:val="left" w:pos="340"/>
        </w:tabs>
        <w:rPr>
          <w:bCs/>
          <w:szCs w:val="22"/>
        </w:rPr>
      </w:pPr>
    </w:p>
    <w:p w14:paraId="30527B8E" w14:textId="400732CF" w:rsidR="00AB1AF2" w:rsidRDefault="005F3987" w:rsidP="000E0352">
      <w:pPr>
        <w:tabs>
          <w:tab w:val="left" w:pos="340"/>
        </w:tabs>
        <w:rPr>
          <w:bCs/>
          <w:szCs w:val="22"/>
        </w:rPr>
      </w:pPr>
      <w:r>
        <w:rPr>
          <w:bCs/>
          <w:szCs w:val="22"/>
        </w:rPr>
        <w:t>A</w:t>
      </w:r>
      <w:r w:rsidR="000E0352">
        <w:rPr>
          <w:bCs/>
          <w:szCs w:val="22"/>
        </w:rPr>
        <w:t xml:space="preserve"> DRSM </w:t>
      </w:r>
      <w:r>
        <w:rPr>
          <w:bCs/>
          <w:szCs w:val="22"/>
        </w:rPr>
        <w:t xml:space="preserve">meeting the standard deviation accuracy requirement </w:t>
      </w:r>
      <w:r w:rsidR="000E0352">
        <w:rPr>
          <w:bCs/>
          <w:szCs w:val="22"/>
        </w:rPr>
        <w:t xml:space="preserve">shall be used to create a digital design model </w:t>
      </w:r>
      <w:r w:rsidR="00751848">
        <w:rPr>
          <w:bCs/>
          <w:szCs w:val="22"/>
        </w:rPr>
        <w:t xml:space="preserve">(DDM) </w:t>
      </w:r>
      <w:r w:rsidR="000E0352">
        <w:rPr>
          <w:bCs/>
          <w:szCs w:val="22"/>
        </w:rPr>
        <w:t xml:space="preserve">of the milled surface resulting from the </w:t>
      </w:r>
      <w:r w:rsidR="000E0352" w:rsidRPr="000E0352">
        <w:rPr>
          <w:bCs/>
          <w:szCs w:val="22"/>
        </w:rPr>
        <w:t>removal of asphalt removal, partial depth work</w:t>
      </w:r>
      <w:r w:rsidR="000E0352">
        <w:rPr>
          <w:bCs/>
          <w:szCs w:val="22"/>
        </w:rPr>
        <w:t>, and the subsequent layer(s) of asphalt materials to be placed</w:t>
      </w:r>
      <w:r w:rsidR="000E0352" w:rsidRPr="000E0352">
        <w:rPr>
          <w:bCs/>
          <w:szCs w:val="22"/>
        </w:rPr>
        <w:t>.</w:t>
      </w:r>
    </w:p>
    <w:p w14:paraId="2159BE84" w14:textId="77777777" w:rsidR="00AB1AF2" w:rsidRDefault="00AB1AF2" w:rsidP="000E0352">
      <w:pPr>
        <w:tabs>
          <w:tab w:val="left" w:pos="340"/>
        </w:tabs>
        <w:rPr>
          <w:bCs/>
          <w:szCs w:val="22"/>
        </w:rPr>
      </w:pPr>
    </w:p>
    <w:p w14:paraId="6138C6E3" w14:textId="2F9BE2E4" w:rsidR="000E0352" w:rsidRDefault="000E0352" w:rsidP="000E0352">
      <w:pPr>
        <w:tabs>
          <w:tab w:val="left" w:pos="340"/>
        </w:tabs>
        <w:rPr>
          <w:bCs/>
          <w:szCs w:val="22"/>
        </w:rPr>
      </w:pPr>
      <w:r>
        <w:rPr>
          <w:bCs/>
          <w:szCs w:val="22"/>
        </w:rPr>
        <w:t xml:space="preserve">The </w:t>
      </w:r>
      <w:r w:rsidR="00751848">
        <w:rPr>
          <w:bCs/>
          <w:szCs w:val="22"/>
        </w:rPr>
        <w:t>DDM</w:t>
      </w:r>
      <w:r>
        <w:rPr>
          <w:bCs/>
          <w:szCs w:val="22"/>
        </w:rPr>
        <w:t xml:space="preserve"> </w:t>
      </w:r>
      <w:r w:rsidR="004937B8">
        <w:rPr>
          <w:bCs/>
          <w:szCs w:val="22"/>
        </w:rPr>
        <w:t xml:space="preserve">milled surface </w:t>
      </w:r>
      <w:r w:rsidR="00A463F0">
        <w:rPr>
          <w:bCs/>
          <w:szCs w:val="22"/>
        </w:rPr>
        <w:t xml:space="preserve">design </w:t>
      </w:r>
      <w:r w:rsidR="00812A5A">
        <w:rPr>
          <w:bCs/>
          <w:szCs w:val="22"/>
        </w:rPr>
        <w:t>shall</w:t>
      </w:r>
      <w:r w:rsidR="00A463F0">
        <w:rPr>
          <w:bCs/>
          <w:szCs w:val="22"/>
        </w:rPr>
        <w:t>:</w:t>
      </w:r>
    </w:p>
    <w:p w14:paraId="2BDAAF7D" w14:textId="7F8B1032" w:rsidR="000E0352" w:rsidRDefault="000E0352" w:rsidP="000E0352">
      <w:pPr>
        <w:tabs>
          <w:tab w:val="left" w:pos="340"/>
        </w:tabs>
        <w:rPr>
          <w:bCs/>
          <w:szCs w:val="22"/>
        </w:rPr>
      </w:pPr>
    </w:p>
    <w:p w14:paraId="14F93A70" w14:textId="4221A30D" w:rsidR="000E0352" w:rsidRDefault="000E0352" w:rsidP="000E0352">
      <w:pPr>
        <w:tabs>
          <w:tab w:val="left" w:pos="340"/>
        </w:tabs>
        <w:rPr>
          <w:bCs/>
          <w:szCs w:val="22"/>
        </w:rPr>
      </w:pPr>
      <w:r>
        <w:rPr>
          <w:bCs/>
          <w:szCs w:val="22"/>
        </w:rPr>
        <w:t>a)</w:t>
      </w:r>
      <w:r>
        <w:rPr>
          <w:bCs/>
          <w:szCs w:val="22"/>
        </w:rPr>
        <w:tab/>
      </w:r>
      <w:r>
        <w:rPr>
          <w:bCs/>
          <w:szCs w:val="22"/>
        </w:rPr>
        <w:tab/>
      </w:r>
      <w:r w:rsidR="00963277">
        <w:rPr>
          <w:bCs/>
          <w:szCs w:val="22"/>
        </w:rPr>
        <w:t xml:space="preserve">minimize the need for asphalt padding or levelling </w:t>
      </w:r>
      <w:proofErr w:type="gramStart"/>
      <w:r w:rsidR="00963277">
        <w:rPr>
          <w:bCs/>
          <w:szCs w:val="22"/>
        </w:rPr>
        <w:t>course</w:t>
      </w:r>
      <w:r w:rsidR="00740DCA">
        <w:rPr>
          <w:bCs/>
          <w:szCs w:val="22"/>
        </w:rPr>
        <w:t>;</w:t>
      </w:r>
      <w:proofErr w:type="gramEnd"/>
    </w:p>
    <w:p w14:paraId="044E2FE1" w14:textId="43754CB6" w:rsidR="000E0352" w:rsidRDefault="000E0352" w:rsidP="000E0352">
      <w:pPr>
        <w:tabs>
          <w:tab w:val="left" w:pos="340"/>
        </w:tabs>
        <w:rPr>
          <w:bCs/>
          <w:szCs w:val="22"/>
        </w:rPr>
      </w:pPr>
    </w:p>
    <w:p w14:paraId="060CBC7C" w14:textId="01E24B1D" w:rsidR="000E0352" w:rsidRDefault="000E0352" w:rsidP="00926F1A">
      <w:pPr>
        <w:tabs>
          <w:tab w:val="left" w:pos="340"/>
        </w:tabs>
        <w:ind w:left="720" w:hanging="720"/>
        <w:rPr>
          <w:bCs/>
          <w:szCs w:val="22"/>
        </w:rPr>
      </w:pPr>
      <w:r>
        <w:rPr>
          <w:bCs/>
          <w:szCs w:val="22"/>
        </w:rPr>
        <w:t>b)</w:t>
      </w:r>
      <w:r>
        <w:rPr>
          <w:bCs/>
          <w:szCs w:val="22"/>
        </w:rPr>
        <w:tab/>
      </w:r>
      <w:r>
        <w:rPr>
          <w:bCs/>
          <w:szCs w:val="22"/>
        </w:rPr>
        <w:tab/>
      </w:r>
      <w:r w:rsidR="00963277">
        <w:rPr>
          <w:bCs/>
          <w:szCs w:val="22"/>
        </w:rPr>
        <w:t>meet all crossfall and super-elevation (</w:t>
      </w:r>
      <w:r w:rsidR="00472787">
        <w:rPr>
          <w:bCs/>
          <w:szCs w:val="22"/>
        </w:rPr>
        <w:t xml:space="preserve">transverse profile) requirements as specified in the Contract </w:t>
      </w:r>
      <w:proofErr w:type="gramStart"/>
      <w:r w:rsidR="00472787">
        <w:rPr>
          <w:bCs/>
          <w:szCs w:val="22"/>
        </w:rPr>
        <w:t>Documents</w:t>
      </w:r>
      <w:r w:rsidR="00740DCA">
        <w:rPr>
          <w:bCs/>
          <w:szCs w:val="22"/>
        </w:rPr>
        <w:t>;</w:t>
      </w:r>
      <w:proofErr w:type="gramEnd"/>
    </w:p>
    <w:p w14:paraId="4F1DF010" w14:textId="474EC254" w:rsidR="00472787" w:rsidRDefault="00472787" w:rsidP="000E0352">
      <w:pPr>
        <w:tabs>
          <w:tab w:val="left" w:pos="340"/>
        </w:tabs>
        <w:rPr>
          <w:bCs/>
          <w:szCs w:val="22"/>
        </w:rPr>
      </w:pPr>
    </w:p>
    <w:p w14:paraId="3381DD51" w14:textId="1BF399CC" w:rsidR="00472787" w:rsidRDefault="00472787" w:rsidP="00926F1A">
      <w:pPr>
        <w:tabs>
          <w:tab w:val="left" w:pos="340"/>
        </w:tabs>
        <w:ind w:left="720" w:hanging="720"/>
        <w:rPr>
          <w:bCs/>
          <w:szCs w:val="22"/>
        </w:rPr>
      </w:pPr>
      <w:r>
        <w:rPr>
          <w:bCs/>
          <w:szCs w:val="22"/>
        </w:rPr>
        <w:t>c)</w:t>
      </w:r>
      <w:r>
        <w:rPr>
          <w:bCs/>
          <w:szCs w:val="22"/>
        </w:rPr>
        <w:tab/>
      </w:r>
      <w:r>
        <w:rPr>
          <w:bCs/>
          <w:szCs w:val="22"/>
        </w:rPr>
        <w:tab/>
      </w:r>
      <w:r w:rsidR="00A00D57">
        <w:rPr>
          <w:bCs/>
          <w:szCs w:val="22"/>
        </w:rPr>
        <w:t xml:space="preserve">provide for </w:t>
      </w:r>
      <w:r w:rsidR="00265564">
        <w:rPr>
          <w:bCs/>
          <w:szCs w:val="22"/>
        </w:rPr>
        <w:t xml:space="preserve">a </w:t>
      </w:r>
      <w:r w:rsidR="00A00D57">
        <w:rPr>
          <w:bCs/>
          <w:szCs w:val="22"/>
        </w:rPr>
        <w:t>smooth longitudinal profile</w:t>
      </w:r>
      <w:r w:rsidR="00785D77">
        <w:rPr>
          <w:bCs/>
          <w:szCs w:val="22"/>
        </w:rPr>
        <w:t xml:space="preserve"> in all traffic lanes</w:t>
      </w:r>
      <w:r w:rsidR="005E0B18">
        <w:rPr>
          <w:bCs/>
          <w:szCs w:val="22"/>
        </w:rPr>
        <w:t xml:space="preserve"> with c</w:t>
      </w:r>
      <w:r w:rsidR="0097077C">
        <w:rPr>
          <w:bCs/>
          <w:szCs w:val="22"/>
        </w:rPr>
        <w:t>hanges in longitudinal gradient</w:t>
      </w:r>
      <w:r w:rsidR="00CF2E84">
        <w:rPr>
          <w:bCs/>
          <w:szCs w:val="22"/>
        </w:rPr>
        <w:t xml:space="preserve">, exclusive of gradient changes due to vertical alignment curvature, </w:t>
      </w:r>
      <w:r w:rsidR="005E0B18">
        <w:rPr>
          <w:bCs/>
          <w:szCs w:val="22"/>
        </w:rPr>
        <w:t>not exceeding</w:t>
      </w:r>
      <w:r w:rsidR="00CF2E84">
        <w:rPr>
          <w:bCs/>
          <w:szCs w:val="22"/>
        </w:rPr>
        <w:t xml:space="preserve"> **</w:t>
      </w:r>
      <w:r w:rsidR="00AB0937">
        <w:rPr>
          <w:bCs/>
          <w:szCs w:val="22"/>
        </w:rPr>
        <w:t>H</w:t>
      </w:r>
      <w:r w:rsidR="00CF2E84">
        <w:rPr>
          <w:bCs/>
          <w:szCs w:val="22"/>
        </w:rPr>
        <w:t>:</w:t>
      </w:r>
      <w:proofErr w:type="gramStart"/>
      <w:r w:rsidR="00CF2E84">
        <w:rPr>
          <w:bCs/>
          <w:szCs w:val="22"/>
        </w:rPr>
        <w:t>1</w:t>
      </w:r>
      <w:r w:rsidR="00AB0937">
        <w:rPr>
          <w:bCs/>
          <w:szCs w:val="22"/>
        </w:rPr>
        <w:t>V</w:t>
      </w:r>
      <w:r w:rsidR="005E0B18">
        <w:rPr>
          <w:bCs/>
          <w:szCs w:val="22"/>
        </w:rPr>
        <w:t>;</w:t>
      </w:r>
      <w:proofErr w:type="gramEnd"/>
    </w:p>
    <w:p w14:paraId="09A222E5" w14:textId="2C215501" w:rsidR="00751848" w:rsidRDefault="00751848" w:rsidP="000E0352">
      <w:pPr>
        <w:tabs>
          <w:tab w:val="left" w:pos="340"/>
        </w:tabs>
        <w:rPr>
          <w:bCs/>
          <w:szCs w:val="22"/>
        </w:rPr>
      </w:pPr>
    </w:p>
    <w:p w14:paraId="6271D426" w14:textId="579B510A" w:rsidR="00AB0937" w:rsidRDefault="00472787" w:rsidP="00751848">
      <w:pPr>
        <w:tabs>
          <w:tab w:val="left" w:pos="340"/>
        </w:tabs>
        <w:ind w:left="720" w:hanging="720"/>
        <w:rPr>
          <w:bCs/>
          <w:szCs w:val="22"/>
        </w:rPr>
      </w:pPr>
      <w:r>
        <w:rPr>
          <w:bCs/>
          <w:szCs w:val="22"/>
        </w:rPr>
        <w:t>d</w:t>
      </w:r>
      <w:r w:rsidR="00751848">
        <w:rPr>
          <w:bCs/>
          <w:szCs w:val="22"/>
        </w:rPr>
        <w:t>)</w:t>
      </w:r>
      <w:r w:rsidR="00751848">
        <w:rPr>
          <w:bCs/>
          <w:szCs w:val="22"/>
        </w:rPr>
        <w:tab/>
      </w:r>
      <w:r w:rsidR="00751848">
        <w:rPr>
          <w:bCs/>
          <w:szCs w:val="22"/>
        </w:rPr>
        <w:tab/>
      </w:r>
      <w:r w:rsidR="00402547">
        <w:rPr>
          <w:bCs/>
          <w:szCs w:val="22"/>
        </w:rPr>
        <w:t>mat</w:t>
      </w:r>
      <w:r w:rsidR="00F74154">
        <w:rPr>
          <w:bCs/>
          <w:szCs w:val="22"/>
        </w:rPr>
        <w:t xml:space="preserve">ch the elevation of </w:t>
      </w:r>
      <w:r w:rsidR="00740DCA">
        <w:rPr>
          <w:bCs/>
          <w:szCs w:val="22"/>
        </w:rPr>
        <w:t>f</w:t>
      </w:r>
      <w:r w:rsidR="00751848">
        <w:rPr>
          <w:bCs/>
          <w:szCs w:val="22"/>
        </w:rPr>
        <w:t xml:space="preserve">ixed appurtenances including curbs, manholes, </w:t>
      </w:r>
      <w:proofErr w:type="spellStart"/>
      <w:r w:rsidR="00751848">
        <w:rPr>
          <w:bCs/>
          <w:szCs w:val="22"/>
        </w:rPr>
        <w:t>catchbasins</w:t>
      </w:r>
      <w:proofErr w:type="spellEnd"/>
      <w:r w:rsidR="00751848">
        <w:rPr>
          <w:bCs/>
          <w:szCs w:val="22"/>
        </w:rPr>
        <w:t xml:space="preserve">, barrier walls, and intersecting roadways and </w:t>
      </w:r>
      <w:proofErr w:type="gramStart"/>
      <w:r w:rsidR="00751848">
        <w:rPr>
          <w:bCs/>
          <w:szCs w:val="22"/>
        </w:rPr>
        <w:t>entrances</w:t>
      </w:r>
      <w:r w:rsidR="00740DCA">
        <w:rPr>
          <w:bCs/>
          <w:szCs w:val="22"/>
        </w:rPr>
        <w:t>;</w:t>
      </w:r>
      <w:proofErr w:type="gramEnd"/>
    </w:p>
    <w:p w14:paraId="602BE448" w14:textId="77777777" w:rsidR="003C4443" w:rsidRDefault="003C4443" w:rsidP="00751848">
      <w:pPr>
        <w:tabs>
          <w:tab w:val="left" w:pos="340"/>
        </w:tabs>
        <w:ind w:left="720" w:hanging="720"/>
        <w:rPr>
          <w:bCs/>
          <w:szCs w:val="22"/>
        </w:rPr>
      </w:pPr>
    </w:p>
    <w:p w14:paraId="15C6C87B" w14:textId="2FC54632" w:rsidR="00751848" w:rsidRDefault="003C4443" w:rsidP="00751848">
      <w:pPr>
        <w:tabs>
          <w:tab w:val="left" w:pos="340"/>
        </w:tabs>
        <w:ind w:left="720" w:hanging="720"/>
        <w:rPr>
          <w:bCs/>
          <w:szCs w:val="22"/>
        </w:rPr>
      </w:pPr>
      <w:r>
        <w:rPr>
          <w:bCs/>
          <w:szCs w:val="22"/>
        </w:rPr>
        <w:t>e)</w:t>
      </w:r>
      <w:r>
        <w:rPr>
          <w:bCs/>
          <w:szCs w:val="22"/>
        </w:rPr>
        <w:tab/>
      </w:r>
      <w:r>
        <w:rPr>
          <w:bCs/>
          <w:szCs w:val="22"/>
        </w:rPr>
        <w:tab/>
        <w:t xml:space="preserve">maintain positive drainage of the roadway surface to outlets; </w:t>
      </w:r>
      <w:r w:rsidR="00740DCA">
        <w:rPr>
          <w:bCs/>
          <w:szCs w:val="22"/>
        </w:rPr>
        <w:t>and</w:t>
      </w:r>
    </w:p>
    <w:p w14:paraId="4818044C" w14:textId="5C69C082" w:rsidR="00751848" w:rsidRDefault="00751848" w:rsidP="00751848">
      <w:pPr>
        <w:tabs>
          <w:tab w:val="left" w:pos="340"/>
        </w:tabs>
        <w:ind w:left="720" w:hanging="720"/>
        <w:rPr>
          <w:bCs/>
          <w:szCs w:val="22"/>
        </w:rPr>
      </w:pPr>
    </w:p>
    <w:p w14:paraId="02ECC51A" w14:textId="575D6BEF" w:rsidR="00751848" w:rsidRDefault="00BB5CDB" w:rsidP="00751848">
      <w:pPr>
        <w:tabs>
          <w:tab w:val="left" w:pos="340"/>
        </w:tabs>
        <w:ind w:left="720" w:hanging="720"/>
        <w:rPr>
          <w:bCs/>
          <w:szCs w:val="22"/>
        </w:rPr>
      </w:pPr>
      <w:r>
        <w:rPr>
          <w:bCs/>
          <w:szCs w:val="22"/>
        </w:rPr>
        <w:t>f</w:t>
      </w:r>
      <w:r w:rsidR="00751848">
        <w:rPr>
          <w:bCs/>
          <w:szCs w:val="22"/>
        </w:rPr>
        <w:t>)</w:t>
      </w:r>
      <w:r w:rsidR="00751848">
        <w:rPr>
          <w:bCs/>
          <w:szCs w:val="22"/>
        </w:rPr>
        <w:tab/>
      </w:r>
      <w:r w:rsidR="00751848">
        <w:rPr>
          <w:bCs/>
          <w:szCs w:val="22"/>
        </w:rPr>
        <w:tab/>
      </w:r>
      <w:r w:rsidR="00740DCA">
        <w:rPr>
          <w:bCs/>
          <w:szCs w:val="22"/>
        </w:rPr>
        <w:t>m</w:t>
      </w:r>
      <w:r w:rsidR="00751848">
        <w:rPr>
          <w:bCs/>
          <w:szCs w:val="22"/>
        </w:rPr>
        <w:t>aintain a minimum *</w:t>
      </w:r>
      <w:r w:rsidR="00496566">
        <w:rPr>
          <w:bCs/>
          <w:szCs w:val="22"/>
        </w:rPr>
        <w:t>**</w:t>
      </w:r>
      <w:r w:rsidR="00751848">
        <w:rPr>
          <w:bCs/>
          <w:szCs w:val="22"/>
        </w:rPr>
        <w:t xml:space="preserve"> mm remaining asphalt pavement thickness after the removal of asphalt pavement, partial-depth work.</w:t>
      </w:r>
    </w:p>
    <w:p w14:paraId="4E438AD3" w14:textId="1031ACDA" w:rsidR="000E0352" w:rsidRDefault="000E0352" w:rsidP="000E0352">
      <w:pPr>
        <w:tabs>
          <w:tab w:val="left" w:pos="340"/>
        </w:tabs>
        <w:rPr>
          <w:bCs/>
          <w:szCs w:val="22"/>
        </w:rPr>
      </w:pPr>
    </w:p>
    <w:p w14:paraId="44AD889B" w14:textId="0B42EF60" w:rsidR="00751848" w:rsidRDefault="00751848" w:rsidP="000E0352">
      <w:pPr>
        <w:tabs>
          <w:tab w:val="left" w:pos="340"/>
        </w:tabs>
        <w:rPr>
          <w:bCs/>
          <w:szCs w:val="22"/>
        </w:rPr>
      </w:pPr>
      <w:r>
        <w:rPr>
          <w:bCs/>
          <w:szCs w:val="22"/>
        </w:rPr>
        <w:t>Existing asphalt pavement thicknesses are specified in the Contract Documents.</w:t>
      </w:r>
    </w:p>
    <w:p w14:paraId="53CD8F7A" w14:textId="77777777" w:rsidR="00751848" w:rsidRDefault="00751848" w:rsidP="000E0352">
      <w:pPr>
        <w:tabs>
          <w:tab w:val="left" w:pos="340"/>
        </w:tabs>
        <w:rPr>
          <w:bCs/>
          <w:szCs w:val="22"/>
        </w:rPr>
      </w:pPr>
    </w:p>
    <w:p w14:paraId="646CA71C" w14:textId="5D701A13" w:rsidR="00751848" w:rsidRDefault="00751848" w:rsidP="000E0352">
      <w:pPr>
        <w:tabs>
          <w:tab w:val="left" w:pos="340"/>
        </w:tabs>
        <w:rPr>
          <w:bCs/>
          <w:szCs w:val="22"/>
        </w:rPr>
      </w:pPr>
      <w:r>
        <w:rPr>
          <w:bCs/>
          <w:szCs w:val="22"/>
        </w:rPr>
        <w:t>The DDM shall not deviate from the requirements of the Contract Documents</w:t>
      </w:r>
      <w:r w:rsidR="00B9016E">
        <w:rPr>
          <w:bCs/>
          <w:szCs w:val="22"/>
        </w:rPr>
        <w:t>, except with the approval of the Contract Administrator</w:t>
      </w:r>
      <w:r>
        <w:rPr>
          <w:bCs/>
          <w:szCs w:val="22"/>
        </w:rPr>
        <w:t xml:space="preserve">.  </w:t>
      </w:r>
      <w:r w:rsidR="00740DCA">
        <w:rPr>
          <w:bCs/>
          <w:szCs w:val="22"/>
        </w:rPr>
        <w:t>P</w:t>
      </w:r>
      <w:r>
        <w:rPr>
          <w:bCs/>
          <w:szCs w:val="22"/>
        </w:rPr>
        <w:t xml:space="preserve">roposed deviations shall be submitted to the Contract Administrator </w:t>
      </w:r>
      <w:r w:rsidR="002C20FD">
        <w:rPr>
          <w:bCs/>
          <w:szCs w:val="22"/>
        </w:rPr>
        <w:t xml:space="preserve">with a rationale </w:t>
      </w:r>
      <w:r>
        <w:rPr>
          <w:bCs/>
          <w:szCs w:val="22"/>
        </w:rPr>
        <w:t>and shall not proceed without the Contract Administrator’s written approval.</w:t>
      </w:r>
    </w:p>
    <w:p w14:paraId="3A8E9B3B" w14:textId="0BE5F8EF" w:rsidR="0067766A" w:rsidRPr="000E0352" w:rsidRDefault="0067766A" w:rsidP="000E0352">
      <w:pPr>
        <w:tabs>
          <w:tab w:val="left" w:pos="340"/>
        </w:tabs>
        <w:rPr>
          <w:bCs/>
          <w:szCs w:val="22"/>
        </w:rPr>
      </w:pPr>
    </w:p>
    <w:p w14:paraId="108B9BC7" w14:textId="73E86AB5" w:rsidR="0067766A" w:rsidRPr="00751848" w:rsidRDefault="00043624" w:rsidP="006F3080">
      <w:pPr>
        <w:keepNext/>
        <w:tabs>
          <w:tab w:val="left" w:pos="340"/>
        </w:tabs>
        <w:rPr>
          <w:bCs/>
          <w:szCs w:val="22"/>
        </w:rPr>
      </w:pPr>
      <w:r>
        <w:rPr>
          <w:b/>
          <w:bCs/>
        </w:rPr>
        <w:t>510.07.06.04.0</w:t>
      </w:r>
      <w:r w:rsidR="0067766A">
        <w:rPr>
          <w:b/>
          <w:szCs w:val="22"/>
        </w:rPr>
        <w:t>5</w:t>
      </w:r>
      <w:r w:rsidR="0067766A" w:rsidRPr="004965C7">
        <w:rPr>
          <w:b/>
          <w:szCs w:val="22"/>
        </w:rPr>
        <w:tab/>
      </w:r>
      <w:r w:rsidR="0067766A" w:rsidRPr="004965C7">
        <w:rPr>
          <w:b/>
          <w:szCs w:val="22"/>
        </w:rPr>
        <w:tab/>
      </w:r>
      <w:r w:rsidR="00C33A31">
        <w:rPr>
          <w:b/>
          <w:szCs w:val="22"/>
        </w:rPr>
        <w:t xml:space="preserve">Automated </w:t>
      </w:r>
      <w:r w:rsidR="0067766A">
        <w:rPr>
          <w:b/>
          <w:szCs w:val="22"/>
        </w:rPr>
        <w:t>Machine Guidance</w:t>
      </w:r>
    </w:p>
    <w:p w14:paraId="1DE64A1E" w14:textId="3837C1C6" w:rsidR="0067766A" w:rsidRDefault="0067766A" w:rsidP="00751848">
      <w:pPr>
        <w:tabs>
          <w:tab w:val="left" w:pos="340"/>
        </w:tabs>
        <w:rPr>
          <w:bCs/>
          <w:szCs w:val="22"/>
        </w:rPr>
      </w:pPr>
    </w:p>
    <w:p w14:paraId="4E119AE7" w14:textId="47DE98C4" w:rsidR="00751848" w:rsidRDefault="005431D5" w:rsidP="00751848">
      <w:pPr>
        <w:tabs>
          <w:tab w:val="left" w:pos="340"/>
        </w:tabs>
        <w:rPr>
          <w:bCs/>
          <w:szCs w:val="22"/>
        </w:rPr>
      </w:pPr>
      <w:r>
        <w:rPr>
          <w:bCs/>
          <w:szCs w:val="22"/>
        </w:rPr>
        <w:t>An automat</w:t>
      </w:r>
      <w:r w:rsidR="007C2658">
        <w:rPr>
          <w:bCs/>
          <w:szCs w:val="22"/>
        </w:rPr>
        <w:t>ic</w:t>
      </w:r>
      <w:r>
        <w:rPr>
          <w:bCs/>
          <w:szCs w:val="22"/>
        </w:rPr>
        <w:t xml:space="preserve"> machine guidance (A</w:t>
      </w:r>
      <w:r w:rsidR="007C2658">
        <w:rPr>
          <w:bCs/>
          <w:szCs w:val="22"/>
        </w:rPr>
        <w:t>MG</w:t>
      </w:r>
      <w:r>
        <w:rPr>
          <w:bCs/>
          <w:szCs w:val="22"/>
        </w:rPr>
        <w:t>) system shall be installed on the milling</w:t>
      </w:r>
      <w:r w:rsidR="00EE6DF1">
        <w:rPr>
          <w:bCs/>
          <w:szCs w:val="22"/>
        </w:rPr>
        <w:t xml:space="preserve"> e</w:t>
      </w:r>
      <w:r w:rsidR="00740DCA">
        <w:rPr>
          <w:bCs/>
          <w:szCs w:val="22"/>
        </w:rPr>
        <w:t xml:space="preserve">quipment used for the work of removal of </w:t>
      </w:r>
      <w:r w:rsidR="00295A73">
        <w:rPr>
          <w:bCs/>
          <w:szCs w:val="22"/>
        </w:rPr>
        <w:t xml:space="preserve">partial depth </w:t>
      </w:r>
      <w:r w:rsidR="00740DCA">
        <w:rPr>
          <w:bCs/>
          <w:szCs w:val="22"/>
        </w:rPr>
        <w:t>asphalt pavement</w:t>
      </w:r>
      <w:r w:rsidR="00295A73">
        <w:rPr>
          <w:bCs/>
          <w:szCs w:val="22"/>
        </w:rPr>
        <w:t xml:space="preserve"> removal</w:t>
      </w:r>
      <w:r w:rsidR="00E71240">
        <w:rPr>
          <w:bCs/>
          <w:szCs w:val="22"/>
        </w:rPr>
        <w:t xml:space="preserve">.  </w:t>
      </w:r>
      <w:r w:rsidR="00740DCA">
        <w:rPr>
          <w:bCs/>
          <w:szCs w:val="22"/>
        </w:rPr>
        <w:t xml:space="preserve">The </w:t>
      </w:r>
      <w:r w:rsidR="007C2658">
        <w:rPr>
          <w:bCs/>
          <w:szCs w:val="22"/>
        </w:rPr>
        <w:t xml:space="preserve">AMG </w:t>
      </w:r>
      <w:r w:rsidR="00740DCA">
        <w:rPr>
          <w:bCs/>
          <w:szCs w:val="22"/>
        </w:rPr>
        <w:t xml:space="preserve">system shall be capable of precise </w:t>
      </w:r>
      <w:r w:rsidR="00A958CF">
        <w:rPr>
          <w:bCs/>
          <w:szCs w:val="22"/>
        </w:rPr>
        <w:t>three-dimensional</w:t>
      </w:r>
      <w:r w:rsidR="000B080D">
        <w:rPr>
          <w:bCs/>
          <w:szCs w:val="22"/>
        </w:rPr>
        <w:t xml:space="preserve"> </w:t>
      </w:r>
      <w:r w:rsidR="00FD2C21">
        <w:rPr>
          <w:bCs/>
          <w:szCs w:val="22"/>
        </w:rPr>
        <w:t xml:space="preserve">control of </w:t>
      </w:r>
      <w:r w:rsidR="00740DCA">
        <w:rPr>
          <w:bCs/>
          <w:szCs w:val="22"/>
        </w:rPr>
        <w:t xml:space="preserve">equipment </w:t>
      </w:r>
      <w:r w:rsidR="00C33A31">
        <w:rPr>
          <w:bCs/>
          <w:szCs w:val="22"/>
        </w:rPr>
        <w:t xml:space="preserve">movement </w:t>
      </w:r>
      <w:r w:rsidR="00637B68">
        <w:rPr>
          <w:bCs/>
          <w:szCs w:val="22"/>
        </w:rPr>
        <w:t>using</w:t>
      </w:r>
      <w:r w:rsidR="003C4ED4">
        <w:rPr>
          <w:bCs/>
          <w:szCs w:val="22"/>
        </w:rPr>
        <w:t xml:space="preserve"> </w:t>
      </w:r>
      <w:r w:rsidR="00740DCA">
        <w:rPr>
          <w:bCs/>
          <w:szCs w:val="22"/>
        </w:rPr>
        <w:t xml:space="preserve">satellite and local </w:t>
      </w:r>
      <w:r w:rsidR="003C4ED4">
        <w:rPr>
          <w:bCs/>
          <w:szCs w:val="22"/>
        </w:rPr>
        <w:t>referencing</w:t>
      </w:r>
      <w:r w:rsidR="00740DCA">
        <w:rPr>
          <w:bCs/>
          <w:szCs w:val="22"/>
        </w:rPr>
        <w:t>.</w:t>
      </w:r>
    </w:p>
    <w:p w14:paraId="04A44F43" w14:textId="5DBD1B14" w:rsidR="00740DCA" w:rsidRDefault="00740DCA" w:rsidP="00751848">
      <w:pPr>
        <w:tabs>
          <w:tab w:val="left" w:pos="340"/>
        </w:tabs>
        <w:rPr>
          <w:bCs/>
          <w:szCs w:val="22"/>
        </w:rPr>
      </w:pPr>
    </w:p>
    <w:p w14:paraId="28FB5CBF" w14:textId="2B32C497" w:rsidR="00740DCA" w:rsidRDefault="00740DCA" w:rsidP="00740DCA">
      <w:pPr>
        <w:tabs>
          <w:tab w:val="left" w:pos="340"/>
        </w:tabs>
        <w:rPr>
          <w:bCs/>
          <w:szCs w:val="22"/>
        </w:rPr>
      </w:pPr>
      <w:r>
        <w:rPr>
          <w:bCs/>
          <w:szCs w:val="22"/>
        </w:rPr>
        <w:t>The DRSM and DDM shall be used to prepare a digital</w:t>
      </w:r>
      <w:r w:rsidR="000B76C4">
        <w:rPr>
          <w:bCs/>
          <w:szCs w:val="22"/>
        </w:rPr>
        <w:t xml:space="preserve"> machine control</w:t>
      </w:r>
      <w:r>
        <w:rPr>
          <w:bCs/>
          <w:szCs w:val="22"/>
        </w:rPr>
        <w:t xml:space="preserve"> file </w:t>
      </w:r>
      <w:r w:rsidR="00AD2A8C">
        <w:rPr>
          <w:bCs/>
          <w:szCs w:val="22"/>
        </w:rPr>
        <w:t>for</w:t>
      </w:r>
      <w:r w:rsidR="00EE6DF1">
        <w:rPr>
          <w:bCs/>
          <w:szCs w:val="22"/>
        </w:rPr>
        <w:t xml:space="preserve"> upload</w:t>
      </w:r>
      <w:r w:rsidR="000049B6">
        <w:rPr>
          <w:bCs/>
          <w:szCs w:val="22"/>
        </w:rPr>
        <w:t xml:space="preserve"> to</w:t>
      </w:r>
      <w:r>
        <w:rPr>
          <w:bCs/>
          <w:szCs w:val="22"/>
        </w:rPr>
        <w:t xml:space="preserve"> the A</w:t>
      </w:r>
      <w:r w:rsidR="007C2658">
        <w:rPr>
          <w:bCs/>
          <w:szCs w:val="22"/>
        </w:rPr>
        <w:t>MG</w:t>
      </w:r>
      <w:r>
        <w:rPr>
          <w:bCs/>
          <w:szCs w:val="22"/>
        </w:rPr>
        <w:t xml:space="preserve"> system.</w:t>
      </w:r>
    </w:p>
    <w:p w14:paraId="3AC4BFB5" w14:textId="77777777" w:rsidR="00740DCA" w:rsidRDefault="00740DCA" w:rsidP="00751848">
      <w:pPr>
        <w:tabs>
          <w:tab w:val="left" w:pos="340"/>
        </w:tabs>
        <w:rPr>
          <w:bCs/>
          <w:szCs w:val="22"/>
        </w:rPr>
      </w:pPr>
    </w:p>
    <w:p w14:paraId="36591908" w14:textId="5AAD156F" w:rsidR="00740DCA" w:rsidRDefault="00740DCA" w:rsidP="00751848">
      <w:pPr>
        <w:tabs>
          <w:tab w:val="left" w:pos="340"/>
        </w:tabs>
        <w:rPr>
          <w:bCs/>
          <w:szCs w:val="22"/>
        </w:rPr>
      </w:pPr>
      <w:r>
        <w:rPr>
          <w:bCs/>
          <w:szCs w:val="22"/>
        </w:rPr>
        <w:t>The A</w:t>
      </w:r>
      <w:r w:rsidR="007C2658">
        <w:rPr>
          <w:bCs/>
          <w:szCs w:val="22"/>
        </w:rPr>
        <w:t>MG</w:t>
      </w:r>
      <w:r>
        <w:rPr>
          <w:bCs/>
          <w:szCs w:val="22"/>
        </w:rPr>
        <w:t xml:space="preserve"> system </w:t>
      </w:r>
      <w:r w:rsidR="000049B6">
        <w:rPr>
          <w:bCs/>
          <w:szCs w:val="22"/>
        </w:rPr>
        <w:t xml:space="preserve">and digital machine control file shall </w:t>
      </w:r>
      <w:r w:rsidR="00AD2A8C">
        <w:rPr>
          <w:bCs/>
          <w:szCs w:val="22"/>
        </w:rPr>
        <w:t xml:space="preserve">automatically control the milling </w:t>
      </w:r>
      <w:r w:rsidR="008A0366">
        <w:rPr>
          <w:bCs/>
          <w:szCs w:val="22"/>
        </w:rPr>
        <w:t xml:space="preserve">equipment </w:t>
      </w:r>
      <w:r>
        <w:rPr>
          <w:bCs/>
          <w:szCs w:val="22"/>
        </w:rPr>
        <w:t>s</w:t>
      </w:r>
      <w:r w:rsidR="00EE04F1">
        <w:rPr>
          <w:bCs/>
          <w:szCs w:val="22"/>
        </w:rPr>
        <w:t xml:space="preserve">uch that the </w:t>
      </w:r>
      <w:r>
        <w:rPr>
          <w:bCs/>
          <w:szCs w:val="22"/>
        </w:rPr>
        <w:t xml:space="preserve">existing asphalt pavement </w:t>
      </w:r>
      <w:r w:rsidR="00EE04F1">
        <w:rPr>
          <w:bCs/>
          <w:szCs w:val="22"/>
        </w:rPr>
        <w:t xml:space="preserve">is partially removed </w:t>
      </w:r>
      <w:r w:rsidR="0035357B">
        <w:rPr>
          <w:bCs/>
          <w:szCs w:val="22"/>
        </w:rPr>
        <w:t xml:space="preserve">over its entire surface to </w:t>
      </w:r>
      <w:r w:rsidRPr="00740DCA">
        <w:rPr>
          <w:bCs/>
          <w:szCs w:val="22"/>
        </w:rPr>
        <w:t xml:space="preserve">match the </w:t>
      </w:r>
      <w:r w:rsidR="0035357B">
        <w:rPr>
          <w:bCs/>
          <w:szCs w:val="22"/>
        </w:rPr>
        <w:t xml:space="preserve">vertical dimension of the </w:t>
      </w:r>
      <w:r>
        <w:rPr>
          <w:bCs/>
          <w:szCs w:val="22"/>
        </w:rPr>
        <w:t>DDM milled surface to within</w:t>
      </w:r>
      <w:r w:rsidR="003706A5">
        <w:rPr>
          <w:bCs/>
          <w:szCs w:val="22"/>
        </w:rPr>
        <w:t xml:space="preserve"> a</w:t>
      </w:r>
      <w:r>
        <w:rPr>
          <w:bCs/>
          <w:szCs w:val="22"/>
        </w:rPr>
        <w:t xml:space="preserve"> </w:t>
      </w:r>
      <w:r w:rsidR="003706A5">
        <w:rPr>
          <w:bCs/>
          <w:szCs w:val="22"/>
        </w:rPr>
        <w:t>±</w:t>
      </w:r>
      <w:r w:rsidR="00824D24">
        <w:rPr>
          <w:bCs/>
          <w:szCs w:val="22"/>
        </w:rPr>
        <w:t>5</w:t>
      </w:r>
      <w:r w:rsidRPr="00824D24">
        <w:rPr>
          <w:bCs/>
          <w:szCs w:val="22"/>
        </w:rPr>
        <w:t xml:space="preserve"> mm</w:t>
      </w:r>
      <w:r w:rsidR="0035357B">
        <w:rPr>
          <w:bCs/>
          <w:szCs w:val="22"/>
        </w:rPr>
        <w:t xml:space="preserve"> tolerance</w:t>
      </w:r>
      <w:r>
        <w:rPr>
          <w:bCs/>
          <w:szCs w:val="22"/>
        </w:rPr>
        <w:t>.</w:t>
      </w:r>
    </w:p>
    <w:p w14:paraId="63F81CE8" w14:textId="34EB4F79" w:rsidR="00740DCA" w:rsidRDefault="00740DCA" w:rsidP="00751848">
      <w:pPr>
        <w:tabs>
          <w:tab w:val="left" w:pos="340"/>
        </w:tabs>
        <w:rPr>
          <w:bCs/>
          <w:szCs w:val="22"/>
        </w:rPr>
      </w:pPr>
    </w:p>
    <w:p w14:paraId="4ECF7134" w14:textId="77777777" w:rsidR="00C5281C" w:rsidRPr="004A7E12" w:rsidRDefault="00C5281C" w:rsidP="00C5281C">
      <w:pPr>
        <w:tabs>
          <w:tab w:val="left" w:pos="340"/>
        </w:tabs>
        <w:rPr>
          <w:bCs/>
          <w:szCs w:val="22"/>
        </w:rPr>
      </w:pPr>
      <w:r w:rsidRPr="004A7E12">
        <w:rPr>
          <w:bCs/>
          <w:szCs w:val="22"/>
        </w:rPr>
        <w:t>The Contract Administrator will carry out total station measurements of the milled surface to verify the ±5 mm tolerance is met.</w:t>
      </w:r>
    </w:p>
    <w:p w14:paraId="017AEF46" w14:textId="66595496" w:rsidR="00740DCA" w:rsidRDefault="00740DCA" w:rsidP="00751848">
      <w:pPr>
        <w:tabs>
          <w:tab w:val="left" w:pos="340"/>
        </w:tabs>
        <w:rPr>
          <w:bCs/>
          <w:szCs w:val="22"/>
        </w:rPr>
      </w:pPr>
    </w:p>
    <w:p w14:paraId="382B17BB" w14:textId="7401D768" w:rsidR="004C6B72" w:rsidRPr="00CC6419" w:rsidRDefault="004C6B72" w:rsidP="006F3080">
      <w:pPr>
        <w:keepNext/>
        <w:tabs>
          <w:tab w:val="left" w:pos="340"/>
        </w:tabs>
        <w:rPr>
          <w:b/>
          <w:bCs/>
        </w:rPr>
      </w:pPr>
      <w:r w:rsidRPr="00CC6419">
        <w:rPr>
          <w:b/>
          <w:bCs/>
        </w:rPr>
        <w:t>510.07.06.04.0</w:t>
      </w:r>
      <w:r w:rsidR="00CC6419" w:rsidRPr="00CC6419">
        <w:rPr>
          <w:b/>
          <w:bCs/>
        </w:rPr>
        <w:t>6</w:t>
      </w:r>
      <w:r w:rsidR="00CC6419" w:rsidRPr="00CC6419">
        <w:rPr>
          <w:b/>
          <w:bCs/>
        </w:rPr>
        <w:tab/>
      </w:r>
      <w:r w:rsidR="00CC6419" w:rsidRPr="00CC6419">
        <w:rPr>
          <w:b/>
          <w:bCs/>
        </w:rPr>
        <w:tab/>
      </w:r>
      <w:r w:rsidRPr="00CC6419">
        <w:rPr>
          <w:b/>
          <w:bCs/>
        </w:rPr>
        <w:t>Temporary Ramping</w:t>
      </w:r>
    </w:p>
    <w:p w14:paraId="1C3597E2" w14:textId="77777777" w:rsidR="004C6B72" w:rsidRDefault="004C6B72" w:rsidP="00751848">
      <w:pPr>
        <w:tabs>
          <w:tab w:val="left" w:pos="340"/>
        </w:tabs>
      </w:pPr>
    </w:p>
    <w:p w14:paraId="36956728" w14:textId="77777777" w:rsidR="00F10107" w:rsidRDefault="004C6B72" w:rsidP="00751848">
      <w:pPr>
        <w:tabs>
          <w:tab w:val="left" w:pos="340"/>
        </w:tabs>
      </w:pPr>
      <w:r>
        <w:t>As part of the work of partial-depth pavement removal, at the end of each completed portion and prior to opening to traffic, temporary transverse ramping shall be constructed at a slope not steeper than 120H:1V. The temporary transverse ramping shall be removed as part of continuing the removal of asphalt pavement, partial-depth operation from the ramping location or prior to placing pavement materials at the ramping location.</w:t>
      </w:r>
    </w:p>
    <w:p w14:paraId="3B61377C" w14:textId="77777777" w:rsidR="00F10107" w:rsidRDefault="00F10107" w:rsidP="00751848">
      <w:pPr>
        <w:tabs>
          <w:tab w:val="left" w:pos="340"/>
        </w:tabs>
      </w:pPr>
    </w:p>
    <w:p w14:paraId="2DCEB1F9" w14:textId="77777777" w:rsidR="00C60B5C" w:rsidRDefault="004C6B72" w:rsidP="00751848">
      <w:pPr>
        <w:tabs>
          <w:tab w:val="left" w:pos="340"/>
        </w:tabs>
      </w:pPr>
      <w:r>
        <w:t>If, due to unforeseen circumstances, partial depth pavement removal cannot be completed to the same station for the full pavement width prior to shut down at the end of the day, then as part of the work of partial-depth pavement removal, temporary longitudinal ramping, when permitted, shall be constructed at a slope not steeper than 10H:1V prior to opening to traffic. The temporary longitudinal ramping shall be removed within 1 Day or as agreed to by the Contract Administrator in the event of weather or access restrictions.</w:t>
      </w:r>
    </w:p>
    <w:p w14:paraId="088CE972" w14:textId="77777777" w:rsidR="00C60B5C" w:rsidRDefault="00C60B5C" w:rsidP="00751848">
      <w:pPr>
        <w:tabs>
          <w:tab w:val="left" w:pos="340"/>
        </w:tabs>
      </w:pPr>
    </w:p>
    <w:p w14:paraId="216F6EA7" w14:textId="77777777" w:rsidR="00C60B5C" w:rsidRDefault="004C6B72" w:rsidP="00751848">
      <w:pPr>
        <w:tabs>
          <w:tab w:val="left" w:pos="340"/>
        </w:tabs>
      </w:pPr>
      <w:r>
        <w:t>Temporary longitudinal ramping shall not be permitted when either of the following conditions exist:</w:t>
      </w:r>
    </w:p>
    <w:p w14:paraId="74A64484" w14:textId="77777777" w:rsidR="00C60B5C" w:rsidRDefault="00C60B5C" w:rsidP="00751848">
      <w:pPr>
        <w:tabs>
          <w:tab w:val="left" w:pos="340"/>
        </w:tabs>
      </w:pPr>
    </w:p>
    <w:p w14:paraId="3C64A30A" w14:textId="41E2DD14" w:rsidR="00C60B5C" w:rsidRDefault="004C6B72" w:rsidP="00751848">
      <w:pPr>
        <w:tabs>
          <w:tab w:val="left" w:pos="340"/>
        </w:tabs>
      </w:pPr>
      <w:r>
        <w:t>a)</w:t>
      </w:r>
      <w:r w:rsidR="00C60B5C">
        <w:tab/>
      </w:r>
      <w:r w:rsidR="00C60B5C">
        <w:tab/>
      </w:r>
      <w:r>
        <w:t>the ramping height would be greater than 50 mm, or</w:t>
      </w:r>
    </w:p>
    <w:p w14:paraId="63A731FB" w14:textId="77777777" w:rsidR="00C60B5C" w:rsidRDefault="00C60B5C" w:rsidP="00751848">
      <w:pPr>
        <w:tabs>
          <w:tab w:val="left" w:pos="340"/>
        </w:tabs>
      </w:pPr>
    </w:p>
    <w:p w14:paraId="656DF62F" w14:textId="77777777" w:rsidR="00C60B5C" w:rsidRDefault="004C6B72" w:rsidP="00C60B5C">
      <w:pPr>
        <w:tabs>
          <w:tab w:val="left" w:pos="340"/>
        </w:tabs>
        <w:ind w:left="720" w:hanging="720"/>
      </w:pPr>
      <w:r>
        <w:t>b)</w:t>
      </w:r>
      <w:r w:rsidR="00C60B5C">
        <w:tab/>
      </w:r>
      <w:r w:rsidR="00C60B5C">
        <w:tab/>
      </w:r>
      <w:r>
        <w:t>the pavement slope would cause water to accumulate at the edge of the ramping and extend onto an adjacent lane or shoulder that will be open to traffic.</w:t>
      </w:r>
    </w:p>
    <w:p w14:paraId="46772028" w14:textId="77777777" w:rsidR="00C60B5C" w:rsidRDefault="00C60B5C" w:rsidP="00C60B5C">
      <w:pPr>
        <w:tabs>
          <w:tab w:val="left" w:pos="340"/>
        </w:tabs>
        <w:ind w:left="720" w:hanging="720"/>
      </w:pPr>
    </w:p>
    <w:p w14:paraId="29AFC8F4" w14:textId="63196D6E" w:rsidR="00707D94" w:rsidRDefault="004C6B72" w:rsidP="00C60B5C">
      <w:pPr>
        <w:tabs>
          <w:tab w:val="left" w:pos="340"/>
        </w:tabs>
        <w:rPr>
          <w:bCs/>
          <w:szCs w:val="22"/>
        </w:rPr>
      </w:pPr>
      <w:r>
        <w:t>All costs associated with temporary ramping, including ramping material, shall be deemed to be included in the item price for Removal of Asphalt Pavement, Partial Depth.</w:t>
      </w:r>
    </w:p>
    <w:p w14:paraId="6D724281" w14:textId="77777777" w:rsidR="00740DCA" w:rsidRPr="00751848" w:rsidRDefault="00740DCA" w:rsidP="00751848">
      <w:pPr>
        <w:tabs>
          <w:tab w:val="left" w:pos="340"/>
        </w:tabs>
        <w:rPr>
          <w:bCs/>
          <w:szCs w:val="22"/>
        </w:rPr>
      </w:pPr>
    </w:p>
    <w:p w14:paraId="5432AC90" w14:textId="3A672B3C" w:rsidR="00D968D2" w:rsidRPr="008779A3" w:rsidRDefault="00D968D2" w:rsidP="00174F88"/>
    <w:p w14:paraId="6A6BBA52" w14:textId="032B33D2" w:rsidR="00D968D2" w:rsidRDefault="00D968D2" w:rsidP="008779A3"/>
    <w:p w14:paraId="2B6FBD2E" w14:textId="77777777" w:rsidR="00CB0757" w:rsidRPr="008779A3" w:rsidRDefault="00CB0757" w:rsidP="008779A3"/>
    <w:p w14:paraId="66AD0583" w14:textId="13A06D2D" w:rsidR="00F74154" w:rsidRDefault="00F74154" w:rsidP="005B7DFA">
      <w:pPr>
        <w:ind w:left="1440" w:hanging="1440"/>
        <w:rPr>
          <w:szCs w:val="22"/>
        </w:rPr>
      </w:pPr>
      <w:r>
        <w:rPr>
          <w:szCs w:val="22"/>
        </w:rPr>
        <w:t>INSTRUCTIONS TO DESIGNERS:</w:t>
      </w:r>
    </w:p>
    <w:p w14:paraId="0C890A3A" w14:textId="005A135D" w:rsidR="00F74154" w:rsidRDefault="00F74154" w:rsidP="005B7DFA">
      <w:pPr>
        <w:ind w:left="1440" w:hanging="1440"/>
        <w:rPr>
          <w:szCs w:val="22"/>
        </w:rPr>
      </w:pPr>
    </w:p>
    <w:p w14:paraId="7E0AC26C" w14:textId="3602865A" w:rsidR="00DC624E" w:rsidRDefault="00496566" w:rsidP="00F74154">
      <w:pPr>
        <w:ind w:left="567" w:hanging="567"/>
        <w:rPr>
          <w:szCs w:val="22"/>
        </w:rPr>
      </w:pPr>
      <w:r>
        <w:rPr>
          <w:szCs w:val="22"/>
        </w:rPr>
        <w:t>**</w:t>
      </w:r>
      <w:r w:rsidR="00F74154">
        <w:rPr>
          <w:szCs w:val="22"/>
        </w:rPr>
        <w:tab/>
      </w:r>
      <w:r w:rsidR="00DC624E">
        <w:rPr>
          <w:szCs w:val="22"/>
        </w:rPr>
        <w:t>Replace ** with 400 for freeway</w:t>
      </w:r>
      <w:r w:rsidR="00D57B45">
        <w:rPr>
          <w:szCs w:val="22"/>
        </w:rPr>
        <w:t>s, 300 for arterial highways, and 200 for collector and local highways.</w:t>
      </w:r>
    </w:p>
    <w:p w14:paraId="6E6F6A17" w14:textId="77777777" w:rsidR="00DC624E" w:rsidRDefault="00DC624E" w:rsidP="00F74154">
      <w:pPr>
        <w:ind w:left="567" w:hanging="567"/>
        <w:rPr>
          <w:szCs w:val="22"/>
        </w:rPr>
      </w:pPr>
    </w:p>
    <w:p w14:paraId="1AA5846B" w14:textId="51C1F61C" w:rsidR="00F74154" w:rsidRDefault="00DC624E" w:rsidP="00F74154">
      <w:pPr>
        <w:ind w:left="567" w:hanging="567"/>
        <w:rPr>
          <w:szCs w:val="22"/>
        </w:rPr>
      </w:pPr>
      <w:r>
        <w:rPr>
          <w:szCs w:val="22"/>
        </w:rPr>
        <w:t>***</w:t>
      </w:r>
      <w:r>
        <w:rPr>
          <w:szCs w:val="22"/>
        </w:rPr>
        <w:tab/>
      </w:r>
      <w:r w:rsidR="00F74154">
        <w:rPr>
          <w:szCs w:val="22"/>
        </w:rPr>
        <w:t>Specify the minimum thickness of asphalt pavement to remain after milling</w:t>
      </w:r>
      <w:r w:rsidR="00DE6EBF">
        <w:rPr>
          <w:szCs w:val="22"/>
        </w:rPr>
        <w:t xml:space="preserve">, </w:t>
      </w:r>
      <w:proofErr w:type="gramStart"/>
      <w:r w:rsidR="00DE6EBF">
        <w:rPr>
          <w:szCs w:val="22"/>
        </w:rPr>
        <w:t>giving consideration to</w:t>
      </w:r>
      <w:proofErr w:type="gramEnd"/>
      <w:r w:rsidR="00DE6EBF">
        <w:rPr>
          <w:szCs w:val="22"/>
        </w:rPr>
        <w:t xml:space="preserve"> the depths of pavement necessary to be removed to achieve </w:t>
      </w:r>
      <w:r w:rsidR="004445BA">
        <w:rPr>
          <w:szCs w:val="22"/>
        </w:rPr>
        <w:t>geometric requirements.</w:t>
      </w:r>
    </w:p>
    <w:p w14:paraId="204B20D4" w14:textId="7D3735A3" w:rsidR="00F74154" w:rsidRDefault="00F74154" w:rsidP="00F74154">
      <w:pPr>
        <w:ind w:left="567" w:hanging="567"/>
        <w:rPr>
          <w:szCs w:val="22"/>
        </w:rPr>
      </w:pPr>
    </w:p>
    <w:p w14:paraId="4A119923" w14:textId="202CB559" w:rsidR="00F74154" w:rsidRDefault="00F74154" w:rsidP="00F74154">
      <w:pPr>
        <w:ind w:left="567" w:hanging="567"/>
        <w:rPr>
          <w:szCs w:val="22"/>
        </w:rPr>
      </w:pPr>
    </w:p>
    <w:p w14:paraId="6E35E4CE" w14:textId="2497ABFF" w:rsidR="00F74154" w:rsidRDefault="00F74154" w:rsidP="00F74154">
      <w:pPr>
        <w:ind w:left="567" w:hanging="567"/>
        <w:rPr>
          <w:szCs w:val="22"/>
        </w:rPr>
      </w:pPr>
    </w:p>
    <w:p w14:paraId="17602D35" w14:textId="77777777" w:rsidR="00F74154" w:rsidRDefault="00F74154" w:rsidP="00F74154">
      <w:pPr>
        <w:ind w:left="1440" w:hanging="1440"/>
        <w:rPr>
          <w:b/>
          <w:bCs/>
          <w:szCs w:val="22"/>
        </w:rPr>
      </w:pPr>
    </w:p>
    <w:p w14:paraId="14C8C01F" w14:textId="1C1CE3A5" w:rsidR="00970BA8" w:rsidRDefault="00F74154" w:rsidP="00496566">
      <w:pPr>
        <w:ind w:left="1440" w:hanging="1440"/>
        <w:rPr>
          <w:iCs/>
          <w:szCs w:val="22"/>
        </w:rPr>
      </w:pPr>
      <w:r w:rsidRPr="0039699B">
        <w:rPr>
          <w:b/>
          <w:bCs/>
          <w:szCs w:val="22"/>
        </w:rPr>
        <w:t>WARRANT:</w:t>
      </w:r>
      <w:r w:rsidRPr="0039699B">
        <w:rPr>
          <w:b/>
          <w:szCs w:val="22"/>
        </w:rPr>
        <w:tab/>
      </w:r>
      <w:r w:rsidRPr="0039699B">
        <w:rPr>
          <w:iCs/>
          <w:szCs w:val="22"/>
        </w:rPr>
        <w:t xml:space="preserve">Always with this tender item </w:t>
      </w:r>
      <w:r w:rsidR="00656F15">
        <w:rPr>
          <w:iCs/>
          <w:szCs w:val="22"/>
        </w:rPr>
        <w:t xml:space="preserve">on selected </w:t>
      </w:r>
      <w:r w:rsidR="006F142C">
        <w:rPr>
          <w:iCs/>
          <w:szCs w:val="22"/>
        </w:rPr>
        <w:t xml:space="preserve">Contractor milled surface design </w:t>
      </w:r>
      <w:r w:rsidR="00656F15">
        <w:rPr>
          <w:iCs/>
          <w:szCs w:val="22"/>
        </w:rPr>
        <w:t xml:space="preserve">trial projects </w:t>
      </w:r>
      <w:r>
        <w:rPr>
          <w:iCs/>
          <w:szCs w:val="22"/>
        </w:rPr>
        <w:t xml:space="preserve">in </w:t>
      </w:r>
      <w:r w:rsidR="006F142C">
        <w:rPr>
          <w:iCs/>
          <w:szCs w:val="22"/>
        </w:rPr>
        <w:t xml:space="preserve">full </w:t>
      </w:r>
      <w:r>
        <w:rPr>
          <w:iCs/>
          <w:szCs w:val="22"/>
        </w:rPr>
        <w:t>consultation with the Geotechnical Section, Geomatics, and Contract Delivery</w:t>
      </w:r>
      <w:r w:rsidR="001807A0">
        <w:rPr>
          <w:iCs/>
          <w:szCs w:val="22"/>
        </w:rPr>
        <w:t>, with thorough consideration of the following</w:t>
      </w:r>
      <w:r w:rsidR="00970BA8">
        <w:rPr>
          <w:iCs/>
          <w:szCs w:val="22"/>
        </w:rPr>
        <w:t>:</w:t>
      </w:r>
    </w:p>
    <w:p w14:paraId="4AF33BAF" w14:textId="77777777" w:rsidR="00970BA8" w:rsidRDefault="00970BA8" w:rsidP="00496566">
      <w:pPr>
        <w:ind w:left="1440" w:hanging="1440"/>
        <w:rPr>
          <w:iCs/>
          <w:szCs w:val="22"/>
        </w:rPr>
      </w:pPr>
    </w:p>
    <w:p w14:paraId="26DA4337" w14:textId="742F9065" w:rsidR="00970BA8" w:rsidRPr="007B6964" w:rsidRDefault="001D1BD6" w:rsidP="00970BA8">
      <w:pPr>
        <w:pStyle w:val="ListParagraph"/>
        <w:numPr>
          <w:ilvl w:val="0"/>
          <w:numId w:val="22"/>
        </w:numPr>
        <w:rPr>
          <w:szCs w:val="22"/>
        </w:rPr>
      </w:pPr>
      <w:r w:rsidRPr="00970BA8">
        <w:rPr>
          <w:iCs/>
          <w:szCs w:val="22"/>
        </w:rPr>
        <w:t xml:space="preserve">Higher benefits achieved for mill/pave of </w:t>
      </w:r>
      <w:r w:rsidR="004D3AE6" w:rsidRPr="00970BA8">
        <w:rPr>
          <w:iCs/>
          <w:szCs w:val="22"/>
        </w:rPr>
        <w:t>r</w:t>
      </w:r>
      <w:r w:rsidR="00453575" w:rsidRPr="00970BA8">
        <w:rPr>
          <w:iCs/>
          <w:szCs w:val="22"/>
        </w:rPr>
        <w:t>utt</w:t>
      </w:r>
      <w:r w:rsidR="004D3AE6" w:rsidRPr="00970BA8">
        <w:rPr>
          <w:iCs/>
          <w:szCs w:val="22"/>
        </w:rPr>
        <w:t>ed</w:t>
      </w:r>
      <w:r w:rsidR="00453575" w:rsidRPr="00970BA8">
        <w:rPr>
          <w:iCs/>
          <w:szCs w:val="22"/>
        </w:rPr>
        <w:t>, dist</w:t>
      </w:r>
      <w:r w:rsidR="004D3AE6" w:rsidRPr="00970BA8">
        <w:rPr>
          <w:iCs/>
          <w:szCs w:val="22"/>
        </w:rPr>
        <w:t>orted</w:t>
      </w:r>
      <w:r w:rsidR="00453575" w:rsidRPr="00970BA8">
        <w:rPr>
          <w:iCs/>
          <w:szCs w:val="22"/>
        </w:rPr>
        <w:t>, rough</w:t>
      </w:r>
      <w:r w:rsidR="004D3AE6" w:rsidRPr="00970BA8">
        <w:rPr>
          <w:iCs/>
          <w:szCs w:val="22"/>
        </w:rPr>
        <w:t xml:space="preserve"> pavement</w:t>
      </w:r>
      <w:r w:rsidR="00453575" w:rsidRPr="00970BA8">
        <w:rPr>
          <w:iCs/>
          <w:szCs w:val="22"/>
        </w:rPr>
        <w:t xml:space="preserve"> requiring extensive (</w:t>
      </w:r>
      <w:r w:rsidR="004D3AE6" w:rsidRPr="00970BA8">
        <w:rPr>
          <w:iCs/>
          <w:szCs w:val="22"/>
        </w:rPr>
        <w:t xml:space="preserve">~80% of road section) </w:t>
      </w:r>
      <w:r w:rsidR="00453575" w:rsidRPr="00970BA8">
        <w:rPr>
          <w:iCs/>
          <w:szCs w:val="22"/>
        </w:rPr>
        <w:t>crossfall correction</w:t>
      </w:r>
    </w:p>
    <w:p w14:paraId="5FC371FE" w14:textId="759F8ADC" w:rsidR="007B6964" w:rsidRPr="00970BA8" w:rsidRDefault="007B6964" w:rsidP="00970BA8">
      <w:pPr>
        <w:pStyle w:val="ListParagraph"/>
        <w:numPr>
          <w:ilvl w:val="0"/>
          <w:numId w:val="22"/>
        </w:numPr>
        <w:rPr>
          <w:szCs w:val="22"/>
        </w:rPr>
      </w:pPr>
      <w:r>
        <w:rPr>
          <w:iCs/>
          <w:szCs w:val="22"/>
        </w:rPr>
        <w:t>Higher benefits for multi-lane pavements</w:t>
      </w:r>
      <w:r w:rsidR="004A0EB1">
        <w:rPr>
          <w:iCs/>
          <w:szCs w:val="22"/>
        </w:rPr>
        <w:t xml:space="preserve"> with turn lanes, tapers, </w:t>
      </w:r>
      <w:proofErr w:type="spellStart"/>
      <w:r w:rsidR="004A0EB1">
        <w:rPr>
          <w:iCs/>
          <w:szCs w:val="22"/>
        </w:rPr>
        <w:t>etc</w:t>
      </w:r>
      <w:proofErr w:type="spellEnd"/>
      <w:r w:rsidR="00413057">
        <w:rPr>
          <w:iCs/>
          <w:szCs w:val="22"/>
        </w:rPr>
        <w:t xml:space="preserve"> and projects with staged pavement rehabilitation</w:t>
      </w:r>
    </w:p>
    <w:p w14:paraId="7526FDE9" w14:textId="07B5B426" w:rsidR="00EE5261" w:rsidRPr="00376433" w:rsidRDefault="007825C8" w:rsidP="00970BA8">
      <w:pPr>
        <w:pStyle w:val="ListParagraph"/>
        <w:numPr>
          <w:ilvl w:val="0"/>
          <w:numId w:val="22"/>
        </w:numPr>
        <w:rPr>
          <w:szCs w:val="22"/>
        </w:rPr>
      </w:pPr>
      <w:r>
        <w:rPr>
          <w:iCs/>
          <w:szCs w:val="22"/>
        </w:rPr>
        <w:t>S</w:t>
      </w:r>
      <w:r w:rsidR="00970BA8">
        <w:rPr>
          <w:iCs/>
          <w:szCs w:val="22"/>
        </w:rPr>
        <w:t xml:space="preserve">ufficient </w:t>
      </w:r>
      <w:r>
        <w:rPr>
          <w:iCs/>
          <w:szCs w:val="22"/>
        </w:rPr>
        <w:t xml:space="preserve">pavement </w:t>
      </w:r>
      <w:r w:rsidR="00970BA8">
        <w:rPr>
          <w:iCs/>
          <w:szCs w:val="22"/>
        </w:rPr>
        <w:t xml:space="preserve">depth </w:t>
      </w:r>
      <w:r>
        <w:rPr>
          <w:iCs/>
          <w:szCs w:val="22"/>
        </w:rPr>
        <w:t xml:space="preserve">to limit </w:t>
      </w:r>
      <w:r w:rsidR="00376433">
        <w:rPr>
          <w:iCs/>
          <w:szCs w:val="22"/>
        </w:rPr>
        <w:t>risk of “punch-through” to granular base</w:t>
      </w:r>
      <w:r>
        <w:rPr>
          <w:iCs/>
          <w:szCs w:val="22"/>
        </w:rPr>
        <w:t xml:space="preserve"> by variable depth / optimized milling</w:t>
      </w:r>
    </w:p>
    <w:p w14:paraId="6BBB7577" w14:textId="786B5C0B" w:rsidR="00661148" w:rsidRDefault="00637C7C" w:rsidP="007825C8">
      <w:pPr>
        <w:pStyle w:val="ListParagraph"/>
        <w:numPr>
          <w:ilvl w:val="0"/>
          <w:numId w:val="22"/>
        </w:numPr>
        <w:rPr>
          <w:szCs w:val="22"/>
        </w:rPr>
      </w:pPr>
      <w:r>
        <w:rPr>
          <w:szCs w:val="22"/>
        </w:rPr>
        <w:t>Not appropriate for projects with more than n</w:t>
      </w:r>
      <w:r w:rsidR="00C94DC4">
        <w:rPr>
          <w:szCs w:val="22"/>
        </w:rPr>
        <w:t xml:space="preserve">il </w:t>
      </w:r>
      <w:r>
        <w:rPr>
          <w:szCs w:val="22"/>
        </w:rPr>
        <w:t>/</w:t>
      </w:r>
      <w:r w:rsidR="00C94DC4">
        <w:rPr>
          <w:szCs w:val="22"/>
        </w:rPr>
        <w:t xml:space="preserve"> minimal padding</w:t>
      </w:r>
      <w:r>
        <w:rPr>
          <w:szCs w:val="22"/>
        </w:rPr>
        <w:t xml:space="preserve"> expected</w:t>
      </w:r>
    </w:p>
    <w:p w14:paraId="3F17C35E" w14:textId="77777777" w:rsidR="00FB3F14" w:rsidRDefault="002E567E" w:rsidP="009A469C">
      <w:pPr>
        <w:pStyle w:val="ListParagraph"/>
        <w:numPr>
          <w:ilvl w:val="0"/>
          <w:numId w:val="22"/>
        </w:numPr>
        <w:rPr>
          <w:szCs w:val="22"/>
        </w:rPr>
      </w:pPr>
      <w:r w:rsidRPr="00FB3F14">
        <w:rPr>
          <w:szCs w:val="22"/>
        </w:rPr>
        <w:lastRenderedPageBreak/>
        <w:t xml:space="preserve">Close coordination between Contract Administrator and project design staff is required, to </w:t>
      </w:r>
      <w:r w:rsidR="00FB3F14" w:rsidRPr="00FB3F14">
        <w:rPr>
          <w:szCs w:val="22"/>
        </w:rPr>
        <w:t>confirm design requirements met</w:t>
      </w:r>
    </w:p>
    <w:p w14:paraId="3B75924A" w14:textId="3BA431A6" w:rsidR="008B7EDA" w:rsidRDefault="00D10B02" w:rsidP="009A469C">
      <w:pPr>
        <w:pStyle w:val="ListParagraph"/>
        <w:numPr>
          <w:ilvl w:val="0"/>
          <w:numId w:val="22"/>
        </w:numPr>
        <w:rPr>
          <w:szCs w:val="22"/>
        </w:rPr>
      </w:pPr>
      <w:r w:rsidRPr="00FB3F14">
        <w:rPr>
          <w:szCs w:val="22"/>
        </w:rPr>
        <w:t>Potential for contamination of</w:t>
      </w:r>
      <w:r w:rsidR="00BE11E8" w:rsidRPr="00FB3F14">
        <w:rPr>
          <w:szCs w:val="22"/>
        </w:rPr>
        <w:t xml:space="preserve"> reclaimed asphalt pavement, on projects with premium </w:t>
      </w:r>
      <w:r w:rsidR="002D1E78" w:rsidRPr="00FB3F14">
        <w:rPr>
          <w:szCs w:val="22"/>
        </w:rPr>
        <w:t>quality surface course</w:t>
      </w:r>
    </w:p>
    <w:p w14:paraId="251175EA" w14:textId="5281BF3A" w:rsidR="003A3295" w:rsidRDefault="003A3295" w:rsidP="003A3295">
      <w:pPr>
        <w:rPr>
          <w:szCs w:val="22"/>
        </w:rPr>
      </w:pPr>
    </w:p>
    <w:p w14:paraId="5691E837" w14:textId="2FDFBBA3" w:rsidR="003A3295" w:rsidRPr="003A3295" w:rsidRDefault="003A3295" w:rsidP="003A3295">
      <w:pPr>
        <w:rPr>
          <w:szCs w:val="22"/>
        </w:rPr>
      </w:pPr>
      <w:r>
        <w:rPr>
          <w:szCs w:val="22"/>
        </w:rPr>
        <w:tab/>
      </w:r>
      <w:r>
        <w:rPr>
          <w:szCs w:val="22"/>
        </w:rPr>
        <w:tab/>
        <w:t>Not to be used in combination with NSSP PVMT</w:t>
      </w:r>
      <w:r w:rsidRPr="003A3295">
        <w:rPr>
          <w:szCs w:val="22"/>
          <w:highlight w:val="yellow"/>
        </w:rPr>
        <w:t>XXXX</w:t>
      </w:r>
      <w:r>
        <w:rPr>
          <w:szCs w:val="22"/>
        </w:rPr>
        <w:t>.</w:t>
      </w:r>
    </w:p>
    <w:sectPr w:rsidR="003A3295" w:rsidRPr="003A3295" w:rsidSect="007A283F">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code="1"/>
      <w:pgMar w:top="1440" w:right="108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80B773" w14:textId="77777777" w:rsidR="0000568D" w:rsidRDefault="0000568D" w:rsidP="004A3408">
      <w:r>
        <w:separator/>
      </w:r>
    </w:p>
  </w:endnote>
  <w:endnote w:type="continuationSeparator" w:id="0">
    <w:p w14:paraId="2364483C" w14:textId="77777777" w:rsidR="0000568D" w:rsidRDefault="0000568D" w:rsidP="004A3408">
      <w:r>
        <w:continuationSeparator/>
      </w:r>
    </w:p>
  </w:endnote>
  <w:endnote w:type="continuationNotice" w:id="1">
    <w:p w14:paraId="37D50510" w14:textId="77777777" w:rsidR="0000568D" w:rsidRDefault="000056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39514" w14:textId="77777777" w:rsidR="005E6687" w:rsidRDefault="005E66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C7183" w14:textId="65AEC739" w:rsidR="008779A3" w:rsidRPr="008779A3" w:rsidRDefault="009267CD" w:rsidP="00862FB4">
    <w:pPr>
      <w:tabs>
        <w:tab w:val="center" w:pos="4680"/>
        <w:tab w:val="right" w:pos="9720"/>
      </w:tabs>
      <w:rPr>
        <w:lang w:val="en-US"/>
      </w:rPr>
    </w:pPr>
    <w:r>
      <w:rPr>
        <w:lang w:val="en-US"/>
      </w:rPr>
      <w:t>September 20</w:t>
    </w:r>
    <w:r w:rsidR="005B7DFA">
      <w:rPr>
        <w:lang w:val="en-US"/>
      </w:rPr>
      <w:t>, 202</w:t>
    </w:r>
    <w:r w:rsidR="00740DCA">
      <w:rPr>
        <w:lang w:val="en-US"/>
      </w:rPr>
      <w:t>1</w:t>
    </w:r>
    <w:r w:rsidR="00DC0471">
      <w:rPr>
        <w:lang w:val="en-US"/>
      </w:rPr>
      <w:tab/>
    </w:r>
    <w:r w:rsidR="00DC0471" w:rsidRPr="00DC0471">
      <w:rPr>
        <w:lang w:val="en-US"/>
      </w:rPr>
      <w:t xml:space="preserve">Page </w:t>
    </w:r>
    <w:r w:rsidR="00DC0471" w:rsidRPr="00DC0471">
      <w:rPr>
        <w:lang w:val="en-US"/>
      </w:rPr>
      <w:fldChar w:fldCharType="begin"/>
    </w:r>
    <w:r w:rsidR="00DC0471" w:rsidRPr="00DC0471">
      <w:rPr>
        <w:lang w:val="en-US"/>
      </w:rPr>
      <w:instrText xml:space="preserve"> PAGE  \* Arabic  \* MERGEFORMAT </w:instrText>
    </w:r>
    <w:r w:rsidR="00DC0471" w:rsidRPr="00DC0471">
      <w:rPr>
        <w:lang w:val="en-US"/>
      </w:rPr>
      <w:fldChar w:fldCharType="separate"/>
    </w:r>
    <w:r w:rsidR="00DC0471" w:rsidRPr="00DC0471">
      <w:rPr>
        <w:noProof/>
        <w:lang w:val="en-US"/>
      </w:rPr>
      <w:t>1</w:t>
    </w:r>
    <w:r w:rsidR="00DC0471" w:rsidRPr="00DC0471">
      <w:rPr>
        <w:lang w:val="en-US"/>
      </w:rPr>
      <w:fldChar w:fldCharType="end"/>
    </w:r>
    <w:r w:rsidR="00DC0471" w:rsidRPr="00DC0471">
      <w:rPr>
        <w:lang w:val="en-US"/>
      </w:rPr>
      <w:t xml:space="preserve"> of </w:t>
    </w:r>
    <w:r w:rsidR="00DC0471" w:rsidRPr="00DC0471">
      <w:rPr>
        <w:lang w:val="en-US"/>
      </w:rPr>
      <w:fldChar w:fldCharType="begin"/>
    </w:r>
    <w:r w:rsidR="00DC0471" w:rsidRPr="00DC0471">
      <w:rPr>
        <w:lang w:val="en-US"/>
      </w:rPr>
      <w:instrText xml:space="preserve"> NUMPAGES  \* Arabic  \* MERGEFORMAT </w:instrText>
    </w:r>
    <w:r w:rsidR="00DC0471" w:rsidRPr="00DC0471">
      <w:rPr>
        <w:lang w:val="en-US"/>
      </w:rPr>
      <w:fldChar w:fldCharType="separate"/>
    </w:r>
    <w:r w:rsidR="00DC0471" w:rsidRPr="00DC0471">
      <w:rPr>
        <w:noProof/>
        <w:lang w:val="en-US"/>
      </w:rPr>
      <w:t>2</w:t>
    </w:r>
    <w:r w:rsidR="00DC0471" w:rsidRPr="00DC0471">
      <w:rPr>
        <w:lang w:val="en-US"/>
      </w:rPr>
      <w:fldChar w:fldCharType="end"/>
    </w:r>
    <w:r w:rsidR="00DC0471">
      <w:rPr>
        <w:lang w:val="en-US"/>
      </w:rPr>
      <w:tab/>
    </w:r>
    <w:r w:rsidR="00763006">
      <w:rPr>
        <w:lang w:val="en-US"/>
      </w:rPr>
      <w:t xml:space="preserve">3D Milling </w:t>
    </w:r>
    <w:r w:rsidR="00740DCA">
      <w:rPr>
        <w:lang w:val="en-US"/>
      </w:rPr>
      <w:t>N</w:t>
    </w:r>
    <w:r w:rsidR="005B7DFA">
      <w:rPr>
        <w:lang w:val="en-US"/>
      </w:rPr>
      <w:t>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7966F" w14:textId="77777777" w:rsidR="005E6687" w:rsidRDefault="005E66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A2717F" w14:textId="77777777" w:rsidR="0000568D" w:rsidRDefault="0000568D" w:rsidP="004A3408">
      <w:r>
        <w:separator/>
      </w:r>
    </w:p>
  </w:footnote>
  <w:footnote w:type="continuationSeparator" w:id="0">
    <w:p w14:paraId="756220D5" w14:textId="77777777" w:rsidR="0000568D" w:rsidRDefault="0000568D" w:rsidP="004A3408">
      <w:r>
        <w:continuationSeparator/>
      </w:r>
    </w:p>
  </w:footnote>
  <w:footnote w:type="continuationNotice" w:id="1">
    <w:p w14:paraId="218E7E77" w14:textId="77777777" w:rsidR="0000568D" w:rsidRDefault="000056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9A503" w14:textId="77777777" w:rsidR="005E6687" w:rsidRDefault="005E66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42CE4" w14:textId="77777777" w:rsidR="005E6687" w:rsidRDefault="005E66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86408" w14:textId="77777777" w:rsidR="005E6687" w:rsidRDefault="005E66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F14917A"/>
    <w:lvl w:ilvl="0">
      <w:start w:val="1"/>
      <w:numFmt w:val="decimal"/>
      <w:lvlText w:val="%1."/>
      <w:lvlJc w:val="left"/>
      <w:pPr>
        <w:tabs>
          <w:tab w:val="num" w:pos="1492"/>
        </w:tabs>
        <w:ind w:left="1492" w:hanging="360"/>
      </w:pPr>
    </w:lvl>
  </w:abstractNum>
  <w:abstractNum w:abstractNumId="1" w15:restartNumberingAfterBreak="0">
    <w:nsid w:val="FFFFFF7D"/>
    <w:multiLevelType w:val="hybridMultilevel"/>
    <w:tmpl w:val="0802B04E"/>
    <w:lvl w:ilvl="0" w:tplc="E44A87BC">
      <w:start w:val="1"/>
      <w:numFmt w:val="decimal"/>
      <w:lvlText w:val="%1."/>
      <w:lvlJc w:val="left"/>
      <w:pPr>
        <w:tabs>
          <w:tab w:val="num" w:pos="1209"/>
        </w:tabs>
        <w:ind w:left="1209" w:hanging="360"/>
      </w:pPr>
    </w:lvl>
    <w:lvl w:ilvl="1" w:tplc="D32E4A9A">
      <w:numFmt w:val="decimal"/>
      <w:lvlText w:val=""/>
      <w:lvlJc w:val="left"/>
    </w:lvl>
    <w:lvl w:ilvl="2" w:tplc="53D6C65A">
      <w:numFmt w:val="decimal"/>
      <w:lvlText w:val=""/>
      <w:lvlJc w:val="left"/>
    </w:lvl>
    <w:lvl w:ilvl="3" w:tplc="F906FB1C">
      <w:numFmt w:val="decimal"/>
      <w:lvlText w:val=""/>
      <w:lvlJc w:val="left"/>
    </w:lvl>
    <w:lvl w:ilvl="4" w:tplc="FC4EDC7E">
      <w:numFmt w:val="decimal"/>
      <w:lvlText w:val=""/>
      <w:lvlJc w:val="left"/>
    </w:lvl>
    <w:lvl w:ilvl="5" w:tplc="5C8CFB76">
      <w:numFmt w:val="decimal"/>
      <w:lvlText w:val=""/>
      <w:lvlJc w:val="left"/>
    </w:lvl>
    <w:lvl w:ilvl="6" w:tplc="A8D2330C">
      <w:numFmt w:val="decimal"/>
      <w:lvlText w:val=""/>
      <w:lvlJc w:val="left"/>
    </w:lvl>
    <w:lvl w:ilvl="7" w:tplc="D9A89DF8">
      <w:numFmt w:val="decimal"/>
      <w:lvlText w:val=""/>
      <w:lvlJc w:val="left"/>
    </w:lvl>
    <w:lvl w:ilvl="8" w:tplc="BDF637C6">
      <w:numFmt w:val="decimal"/>
      <w:lvlText w:val=""/>
      <w:lvlJc w:val="left"/>
    </w:lvl>
  </w:abstractNum>
  <w:abstractNum w:abstractNumId="2" w15:restartNumberingAfterBreak="0">
    <w:nsid w:val="FFFFFF7E"/>
    <w:multiLevelType w:val="hybridMultilevel"/>
    <w:tmpl w:val="E0FCD0BA"/>
    <w:lvl w:ilvl="0" w:tplc="0672AD12">
      <w:start w:val="1"/>
      <w:numFmt w:val="decimal"/>
      <w:lvlText w:val="%1."/>
      <w:lvlJc w:val="left"/>
      <w:pPr>
        <w:tabs>
          <w:tab w:val="num" w:pos="926"/>
        </w:tabs>
        <w:ind w:left="926" w:hanging="360"/>
      </w:pPr>
    </w:lvl>
    <w:lvl w:ilvl="1" w:tplc="31060722">
      <w:numFmt w:val="decimal"/>
      <w:lvlText w:val=""/>
      <w:lvlJc w:val="left"/>
    </w:lvl>
    <w:lvl w:ilvl="2" w:tplc="1436CC3E">
      <w:numFmt w:val="decimal"/>
      <w:lvlText w:val=""/>
      <w:lvlJc w:val="left"/>
    </w:lvl>
    <w:lvl w:ilvl="3" w:tplc="F97CA72C">
      <w:numFmt w:val="decimal"/>
      <w:lvlText w:val=""/>
      <w:lvlJc w:val="left"/>
    </w:lvl>
    <w:lvl w:ilvl="4" w:tplc="C50609B2">
      <w:numFmt w:val="decimal"/>
      <w:lvlText w:val=""/>
      <w:lvlJc w:val="left"/>
    </w:lvl>
    <w:lvl w:ilvl="5" w:tplc="4358D586">
      <w:numFmt w:val="decimal"/>
      <w:lvlText w:val=""/>
      <w:lvlJc w:val="left"/>
    </w:lvl>
    <w:lvl w:ilvl="6" w:tplc="22A2F962">
      <w:numFmt w:val="decimal"/>
      <w:lvlText w:val=""/>
      <w:lvlJc w:val="left"/>
    </w:lvl>
    <w:lvl w:ilvl="7" w:tplc="BC44228E">
      <w:numFmt w:val="decimal"/>
      <w:lvlText w:val=""/>
      <w:lvlJc w:val="left"/>
    </w:lvl>
    <w:lvl w:ilvl="8" w:tplc="2406441E">
      <w:numFmt w:val="decimal"/>
      <w:lvlText w:val=""/>
      <w:lvlJc w:val="left"/>
    </w:lvl>
  </w:abstractNum>
  <w:abstractNum w:abstractNumId="3" w15:restartNumberingAfterBreak="0">
    <w:nsid w:val="FFFFFF7F"/>
    <w:multiLevelType w:val="hybridMultilevel"/>
    <w:tmpl w:val="36A83934"/>
    <w:lvl w:ilvl="0" w:tplc="BCB86F44">
      <w:start w:val="1"/>
      <w:numFmt w:val="decimal"/>
      <w:lvlText w:val="%1."/>
      <w:lvlJc w:val="left"/>
      <w:pPr>
        <w:tabs>
          <w:tab w:val="num" w:pos="643"/>
        </w:tabs>
        <w:ind w:left="643" w:hanging="360"/>
      </w:pPr>
    </w:lvl>
    <w:lvl w:ilvl="1" w:tplc="151C48B8">
      <w:numFmt w:val="decimal"/>
      <w:lvlText w:val=""/>
      <w:lvlJc w:val="left"/>
    </w:lvl>
    <w:lvl w:ilvl="2" w:tplc="1F3A77F0">
      <w:numFmt w:val="decimal"/>
      <w:lvlText w:val=""/>
      <w:lvlJc w:val="left"/>
    </w:lvl>
    <w:lvl w:ilvl="3" w:tplc="B0902816">
      <w:numFmt w:val="decimal"/>
      <w:lvlText w:val=""/>
      <w:lvlJc w:val="left"/>
    </w:lvl>
    <w:lvl w:ilvl="4" w:tplc="37343B58">
      <w:numFmt w:val="decimal"/>
      <w:lvlText w:val=""/>
      <w:lvlJc w:val="left"/>
    </w:lvl>
    <w:lvl w:ilvl="5" w:tplc="0824C5C2">
      <w:numFmt w:val="decimal"/>
      <w:lvlText w:val=""/>
      <w:lvlJc w:val="left"/>
    </w:lvl>
    <w:lvl w:ilvl="6" w:tplc="45A64DBC">
      <w:numFmt w:val="decimal"/>
      <w:lvlText w:val=""/>
      <w:lvlJc w:val="left"/>
    </w:lvl>
    <w:lvl w:ilvl="7" w:tplc="A2ECCF52">
      <w:numFmt w:val="decimal"/>
      <w:lvlText w:val=""/>
      <w:lvlJc w:val="left"/>
    </w:lvl>
    <w:lvl w:ilvl="8" w:tplc="2A64AA84">
      <w:numFmt w:val="decimal"/>
      <w:lvlText w:val=""/>
      <w:lvlJc w:val="left"/>
    </w:lvl>
  </w:abstractNum>
  <w:abstractNum w:abstractNumId="4" w15:restartNumberingAfterBreak="0">
    <w:nsid w:val="FFFFFF80"/>
    <w:multiLevelType w:val="hybridMultilevel"/>
    <w:tmpl w:val="D1121754"/>
    <w:lvl w:ilvl="0" w:tplc="08B09DBE">
      <w:start w:val="1"/>
      <w:numFmt w:val="bullet"/>
      <w:lvlText w:val=""/>
      <w:lvlJc w:val="left"/>
      <w:pPr>
        <w:tabs>
          <w:tab w:val="num" w:pos="1492"/>
        </w:tabs>
        <w:ind w:left="1492" w:hanging="360"/>
      </w:pPr>
      <w:rPr>
        <w:rFonts w:ascii="Symbol" w:hAnsi="Symbol" w:hint="default"/>
      </w:rPr>
    </w:lvl>
    <w:lvl w:ilvl="1" w:tplc="271228F8">
      <w:numFmt w:val="decimal"/>
      <w:lvlText w:val=""/>
      <w:lvlJc w:val="left"/>
    </w:lvl>
    <w:lvl w:ilvl="2" w:tplc="404E5956">
      <w:numFmt w:val="decimal"/>
      <w:lvlText w:val=""/>
      <w:lvlJc w:val="left"/>
    </w:lvl>
    <w:lvl w:ilvl="3" w:tplc="D36C6AA8">
      <w:numFmt w:val="decimal"/>
      <w:lvlText w:val=""/>
      <w:lvlJc w:val="left"/>
    </w:lvl>
    <w:lvl w:ilvl="4" w:tplc="2D241E7E">
      <w:numFmt w:val="decimal"/>
      <w:lvlText w:val=""/>
      <w:lvlJc w:val="left"/>
    </w:lvl>
    <w:lvl w:ilvl="5" w:tplc="13E8FE44">
      <w:numFmt w:val="decimal"/>
      <w:lvlText w:val=""/>
      <w:lvlJc w:val="left"/>
    </w:lvl>
    <w:lvl w:ilvl="6" w:tplc="2246579C">
      <w:numFmt w:val="decimal"/>
      <w:lvlText w:val=""/>
      <w:lvlJc w:val="left"/>
    </w:lvl>
    <w:lvl w:ilvl="7" w:tplc="58A0432C">
      <w:numFmt w:val="decimal"/>
      <w:lvlText w:val=""/>
      <w:lvlJc w:val="left"/>
    </w:lvl>
    <w:lvl w:ilvl="8" w:tplc="5F28E58E">
      <w:numFmt w:val="decimal"/>
      <w:lvlText w:val=""/>
      <w:lvlJc w:val="left"/>
    </w:lvl>
  </w:abstractNum>
  <w:abstractNum w:abstractNumId="5" w15:restartNumberingAfterBreak="0">
    <w:nsid w:val="FFFFFF81"/>
    <w:multiLevelType w:val="hybridMultilevel"/>
    <w:tmpl w:val="C9AE969E"/>
    <w:lvl w:ilvl="0" w:tplc="05804982">
      <w:start w:val="1"/>
      <w:numFmt w:val="bullet"/>
      <w:lvlText w:val=""/>
      <w:lvlJc w:val="left"/>
      <w:pPr>
        <w:tabs>
          <w:tab w:val="num" w:pos="1209"/>
        </w:tabs>
        <w:ind w:left="1209" w:hanging="360"/>
      </w:pPr>
      <w:rPr>
        <w:rFonts w:ascii="Symbol" w:hAnsi="Symbol" w:hint="default"/>
      </w:rPr>
    </w:lvl>
    <w:lvl w:ilvl="1" w:tplc="5F08546C">
      <w:numFmt w:val="decimal"/>
      <w:lvlText w:val=""/>
      <w:lvlJc w:val="left"/>
    </w:lvl>
    <w:lvl w:ilvl="2" w:tplc="395E3B8E">
      <w:numFmt w:val="decimal"/>
      <w:lvlText w:val=""/>
      <w:lvlJc w:val="left"/>
    </w:lvl>
    <w:lvl w:ilvl="3" w:tplc="4924711C">
      <w:numFmt w:val="decimal"/>
      <w:lvlText w:val=""/>
      <w:lvlJc w:val="left"/>
    </w:lvl>
    <w:lvl w:ilvl="4" w:tplc="CAB40312">
      <w:numFmt w:val="decimal"/>
      <w:lvlText w:val=""/>
      <w:lvlJc w:val="left"/>
    </w:lvl>
    <w:lvl w:ilvl="5" w:tplc="3CF039A8">
      <w:numFmt w:val="decimal"/>
      <w:lvlText w:val=""/>
      <w:lvlJc w:val="left"/>
    </w:lvl>
    <w:lvl w:ilvl="6" w:tplc="2BBE7D66">
      <w:numFmt w:val="decimal"/>
      <w:lvlText w:val=""/>
      <w:lvlJc w:val="left"/>
    </w:lvl>
    <w:lvl w:ilvl="7" w:tplc="173CA196">
      <w:numFmt w:val="decimal"/>
      <w:lvlText w:val=""/>
      <w:lvlJc w:val="left"/>
    </w:lvl>
    <w:lvl w:ilvl="8" w:tplc="7332BBCE">
      <w:numFmt w:val="decimal"/>
      <w:lvlText w:val=""/>
      <w:lvlJc w:val="left"/>
    </w:lvl>
  </w:abstractNum>
  <w:abstractNum w:abstractNumId="6" w15:restartNumberingAfterBreak="0">
    <w:nsid w:val="FFFFFF82"/>
    <w:multiLevelType w:val="hybridMultilevel"/>
    <w:tmpl w:val="2A6E03CA"/>
    <w:lvl w:ilvl="0" w:tplc="3EE8CA54">
      <w:start w:val="1"/>
      <w:numFmt w:val="bullet"/>
      <w:lvlText w:val=""/>
      <w:lvlJc w:val="left"/>
      <w:pPr>
        <w:tabs>
          <w:tab w:val="num" w:pos="926"/>
        </w:tabs>
        <w:ind w:left="926" w:hanging="360"/>
      </w:pPr>
      <w:rPr>
        <w:rFonts w:ascii="Symbol" w:hAnsi="Symbol" w:hint="default"/>
      </w:rPr>
    </w:lvl>
    <w:lvl w:ilvl="1" w:tplc="98FEF536">
      <w:numFmt w:val="decimal"/>
      <w:lvlText w:val=""/>
      <w:lvlJc w:val="left"/>
    </w:lvl>
    <w:lvl w:ilvl="2" w:tplc="D7D465CC">
      <w:numFmt w:val="decimal"/>
      <w:lvlText w:val=""/>
      <w:lvlJc w:val="left"/>
    </w:lvl>
    <w:lvl w:ilvl="3" w:tplc="E0FEFAEE">
      <w:numFmt w:val="decimal"/>
      <w:lvlText w:val=""/>
      <w:lvlJc w:val="left"/>
    </w:lvl>
    <w:lvl w:ilvl="4" w:tplc="194826E4">
      <w:numFmt w:val="decimal"/>
      <w:lvlText w:val=""/>
      <w:lvlJc w:val="left"/>
    </w:lvl>
    <w:lvl w:ilvl="5" w:tplc="4840198C">
      <w:numFmt w:val="decimal"/>
      <w:lvlText w:val=""/>
      <w:lvlJc w:val="left"/>
    </w:lvl>
    <w:lvl w:ilvl="6" w:tplc="6A3AB6B4">
      <w:numFmt w:val="decimal"/>
      <w:lvlText w:val=""/>
      <w:lvlJc w:val="left"/>
    </w:lvl>
    <w:lvl w:ilvl="7" w:tplc="A782C0D8">
      <w:numFmt w:val="decimal"/>
      <w:lvlText w:val=""/>
      <w:lvlJc w:val="left"/>
    </w:lvl>
    <w:lvl w:ilvl="8" w:tplc="CC22DEDC">
      <w:numFmt w:val="decimal"/>
      <w:lvlText w:val=""/>
      <w:lvlJc w:val="left"/>
    </w:lvl>
  </w:abstractNum>
  <w:abstractNum w:abstractNumId="7" w15:restartNumberingAfterBreak="0">
    <w:nsid w:val="FFFFFF83"/>
    <w:multiLevelType w:val="hybridMultilevel"/>
    <w:tmpl w:val="880CA652"/>
    <w:lvl w:ilvl="0" w:tplc="32E87C76">
      <w:start w:val="1"/>
      <w:numFmt w:val="bullet"/>
      <w:lvlText w:val=""/>
      <w:lvlJc w:val="left"/>
      <w:pPr>
        <w:tabs>
          <w:tab w:val="num" w:pos="643"/>
        </w:tabs>
        <w:ind w:left="643" w:hanging="360"/>
      </w:pPr>
      <w:rPr>
        <w:rFonts w:ascii="Symbol" w:hAnsi="Symbol" w:hint="default"/>
      </w:rPr>
    </w:lvl>
    <w:lvl w:ilvl="1" w:tplc="410E0DF2">
      <w:numFmt w:val="decimal"/>
      <w:lvlText w:val=""/>
      <w:lvlJc w:val="left"/>
    </w:lvl>
    <w:lvl w:ilvl="2" w:tplc="706C384C">
      <w:numFmt w:val="decimal"/>
      <w:lvlText w:val=""/>
      <w:lvlJc w:val="left"/>
    </w:lvl>
    <w:lvl w:ilvl="3" w:tplc="0EBA35BA">
      <w:numFmt w:val="decimal"/>
      <w:lvlText w:val=""/>
      <w:lvlJc w:val="left"/>
    </w:lvl>
    <w:lvl w:ilvl="4" w:tplc="89B09CF4">
      <w:numFmt w:val="decimal"/>
      <w:lvlText w:val=""/>
      <w:lvlJc w:val="left"/>
    </w:lvl>
    <w:lvl w:ilvl="5" w:tplc="ACB42532">
      <w:numFmt w:val="decimal"/>
      <w:lvlText w:val=""/>
      <w:lvlJc w:val="left"/>
    </w:lvl>
    <w:lvl w:ilvl="6" w:tplc="65C48808">
      <w:numFmt w:val="decimal"/>
      <w:lvlText w:val=""/>
      <w:lvlJc w:val="left"/>
    </w:lvl>
    <w:lvl w:ilvl="7" w:tplc="2C72819C">
      <w:numFmt w:val="decimal"/>
      <w:lvlText w:val=""/>
      <w:lvlJc w:val="left"/>
    </w:lvl>
    <w:lvl w:ilvl="8" w:tplc="B76AFA68">
      <w:numFmt w:val="decimal"/>
      <w:lvlText w:val=""/>
      <w:lvlJc w:val="left"/>
    </w:lvl>
  </w:abstractNum>
  <w:abstractNum w:abstractNumId="8" w15:restartNumberingAfterBreak="0">
    <w:nsid w:val="FFFFFF88"/>
    <w:multiLevelType w:val="hybridMultilevel"/>
    <w:tmpl w:val="280E26D2"/>
    <w:lvl w:ilvl="0" w:tplc="EB3297C4">
      <w:start w:val="1"/>
      <w:numFmt w:val="decimal"/>
      <w:lvlText w:val="%1."/>
      <w:lvlJc w:val="left"/>
      <w:pPr>
        <w:tabs>
          <w:tab w:val="num" w:pos="360"/>
        </w:tabs>
        <w:ind w:left="360" w:hanging="360"/>
      </w:pPr>
    </w:lvl>
    <w:lvl w:ilvl="1" w:tplc="D4A68B94">
      <w:numFmt w:val="decimal"/>
      <w:lvlText w:val=""/>
      <w:lvlJc w:val="left"/>
    </w:lvl>
    <w:lvl w:ilvl="2" w:tplc="269ED3AE">
      <w:numFmt w:val="decimal"/>
      <w:lvlText w:val=""/>
      <w:lvlJc w:val="left"/>
    </w:lvl>
    <w:lvl w:ilvl="3" w:tplc="512A412E">
      <w:numFmt w:val="decimal"/>
      <w:lvlText w:val=""/>
      <w:lvlJc w:val="left"/>
    </w:lvl>
    <w:lvl w:ilvl="4" w:tplc="E4C018C6">
      <w:numFmt w:val="decimal"/>
      <w:lvlText w:val=""/>
      <w:lvlJc w:val="left"/>
    </w:lvl>
    <w:lvl w:ilvl="5" w:tplc="D7322926">
      <w:numFmt w:val="decimal"/>
      <w:lvlText w:val=""/>
      <w:lvlJc w:val="left"/>
    </w:lvl>
    <w:lvl w:ilvl="6" w:tplc="E1E252E2">
      <w:numFmt w:val="decimal"/>
      <w:lvlText w:val=""/>
      <w:lvlJc w:val="left"/>
    </w:lvl>
    <w:lvl w:ilvl="7" w:tplc="FCBEC1C4">
      <w:numFmt w:val="decimal"/>
      <w:lvlText w:val=""/>
      <w:lvlJc w:val="left"/>
    </w:lvl>
    <w:lvl w:ilvl="8" w:tplc="0BEE2610">
      <w:numFmt w:val="decimal"/>
      <w:lvlText w:val=""/>
      <w:lvlJc w:val="left"/>
    </w:lvl>
  </w:abstractNum>
  <w:abstractNum w:abstractNumId="9" w15:restartNumberingAfterBreak="0">
    <w:nsid w:val="FFFFFF89"/>
    <w:multiLevelType w:val="hybridMultilevel"/>
    <w:tmpl w:val="2D52EF2C"/>
    <w:lvl w:ilvl="0" w:tplc="89423760">
      <w:start w:val="1"/>
      <w:numFmt w:val="bullet"/>
      <w:lvlText w:val=""/>
      <w:lvlJc w:val="left"/>
      <w:pPr>
        <w:tabs>
          <w:tab w:val="num" w:pos="360"/>
        </w:tabs>
        <w:ind w:left="360" w:hanging="360"/>
      </w:pPr>
      <w:rPr>
        <w:rFonts w:ascii="Symbol" w:hAnsi="Symbol" w:hint="default"/>
      </w:rPr>
    </w:lvl>
    <w:lvl w:ilvl="1" w:tplc="C86455EA">
      <w:numFmt w:val="decimal"/>
      <w:lvlText w:val=""/>
      <w:lvlJc w:val="left"/>
    </w:lvl>
    <w:lvl w:ilvl="2" w:tplc="58A05388">
      <w:numFmt w:val="decimal"/>
      <w:lvlText w:val=""/>
      <w:lvlJc w:val="left"/>
    </w:lvl>
    <w:lvl w:ilvl="3" w:tplc="E19E1408">
      <w:numFmt w:val="decimal"/>
      <w:lvlText w:val=""/>
      <w:lvlJc w:val="left"/>
    </w:lvl>
    <w:lvl w:ilvl="4" w:tplc="CAFE1EE8">
      <w:numFmt w:val="decimal"/>
      <w:lvlText w:val=""/>
      <w:lvlJc w:val="left"/>
    </w:lvl>
    <w:lvl w:ilvl="5" w:tplc="32F4438C">
      <w:numFmt w:val="decimal"/>
      <w:lvlText w:val=""/>
      <w:lvlJc w:val="left"/>
    </w:lvl>
    <w:lvl w:ilvl="6" w:tplc="D144A1A0">
      <w:numFmt w:val="decimal"/>
      <w:lvlText w:val=""/>
      <w:lvlJc w:val="left"/>
    </w:lvl>
    <w:lvl w:ilvl="7" w:tplc="EE4A1A0C">
      <w:numFmt w:val="decimal"/>
      <w:lvlText w:val=""/>
      <w:lvlJc w:val="left"/>
    </w:lvl>
    <w:lvl w:ilvl="8" w:tplc="8CA63B6E">
      <w:numFmt w:val="decimal"/>
      <w:lvlText w:val=""/>
      <w:lvlJc w:val="left"/>
    </w:lvl>
  </w:abstractNum>
  <w:abstractNum w:abstractNumId="10" w15:restartNumberingAfterBreak="0">
    <w:nsid w:val="0CD44132"/>
    <w:multiLevelType w:val="hybridMultilevel"/>
    <w:tmpl w:val="4BCC43B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5A0604A"/>
    <w:multiLevelType w:val="hybridMultilevel"/>
    <w:tmpl w:val="8A4603D8"/>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7293F5C"/>
    <w:multiLevelType w:val="hybridMultilevel"/>
    <w:tmpl w:val="C5B0A5D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9BA088C"/>
    <w:multiLevelType w:val="hybridMultilevel"/>
    <w:tmpl w:val="E8F2122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AA650FE"/>
    <w:multiLevelType w:val="hybridMultilevel"/>
    <w:tmpl w:val="9078F98A"/>
    <w:lvl w:ilvl="0" w:tplc="10090011">
      <w:start w:val="1"/>
      <w:numFmt w:val="decimal"/>
      <w:lvlText w:val="%1)"/>
      <w:lvlJc w:val="left"/>
      <w:pPr>
        <w:ind w:left="81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4F12F1F"/>
    <w:multiLevelType w:val="hybridMultilevel"/>
    <w:tmpl w:val="56B82FF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6" w15:restartNumberingAfterBreak="0">
    <w:nsid w:val="3D842DD4"/>
    <w:multiLevelType w:val="hybridMultilevel"/>
    <w:tmpl w:val="D4683B1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62ED7D09"/>
    <w:multiLevelType w:val="hybridMultilevel"/>
    <w:tmpl w:val="290AD5EC"/>
    <w:lvl w:ilvl="0" w:tplc="10090011">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DAC40DB"/>
    <w:multiLevelType w:val="hybridMultilevel"/>
    <w:tmpl w:val="AB06A7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0443843"/>
    <w:multiLevelType w:val="hybridMultilevel"/>
    <w:tmpl w:val="392A8FEE"/>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0" w15:restartNumberingAfterBreak="0">
    <w:nsid w:val="77E55A06"/>
    <w:multiLevelType w:val="hybridMultilevel"/>
    <w:tmpl w:val="04090017"/>
    <w:lvl w:ilvl="0" w:tplc="E1946C6A">
      <w:start w:val="1"/>
      <w:numFmt w:val="lowerLetter"/>
      <w:lvlText w:val="%1)"/>
      <w:lvlJc w:val="left"/>
      <w:pPr>
        <w:tabs>
          <w:tab w:val="num" w:pos="360"/>
        </w:tabs>
        <w:ind w:left="360" w:hanging="360"/>
      </w:pPr>
    </w:lvl>
    <w:lvl w:ilvl="1" w:tplc="8D103BF4">
      <w:numFmt w:val="decimal"/>
      <w:lvlText w:val=""/>
      <w:lvlJc w:val="left"/>
    </w:lvl>
    <w:lvl w:ilvl="2" w:tplc="6F7C80DA">
      <w:numFmt w:val="decimal"/>
      <w:lvlText w:val=""/>
      <w:lvlJc w:val="left"/>
    </w:lvl>
    <w:lvl w:ilvl="3" w:tplc="9F84034A">
      <w:numFmt w:val="decimal"/>
      <w:lvlText w:val=""/>
      <w:lvlJc w:val="left"/>
    </w:lvl>
    <w:lvl w:ilvl="4" w:tplc="7AB4BA24">
      <w:numFmt w:val="decimal"/>
      <w:lvlText w:val=""/>
      <w:lvlJc w:val="left"/>
    </w:lvl>
    <w:lvl w:ilvl="5" w:tplc="71C405DC">
      <w:numFmt w:val="decimal"/>
      <w:lvlText w:val=""/>
      <w:lvlJc w:val="left"/>
    </w:lvl>
    <w:lvl w:ilvl="6" w:tplc="1116C9CC">
      <w:numFmt w:val="decimal"/>
      <w:lvlText w:val=""/>
      <w:lvlJc w:val="left"/>
    </w:lvl>
    <w:lvl w:ilvl="7" w:tplc="4AB69230">
      <w:numFmt w:val="decimal"/>
      <w:lvlText w:val=""/>
      <w:lvlJc w:val="left"/>
    </w:lvl>
    <w:lvl w:ilvl="8" w:tplc="CD4087DA">
      <w:numFmt w:val="decimal"/>
      <w:lvlText w:val=""/>
      <w:lvlJc w:val="left"/>
    </w:lvl>
  </w:abstractNum>
  <w:num w:numId="1">
    <w:abstractNumId w:val="20"/>
  </w:num>
  <w:num w:numId="2">
    <w:abstractNumId w:val="14"/>
  </w:num>
  <w:num w:numId="3">
    <w:abstractNumId w:val="16"/>
  </w:num>
  <w:num w:numId="4">
    <w:abstractNumId w:val="15"/>
  </w:num>
  <w:num w:numId="5">
    <w:abstractNumId w:val="15"/>
  </w:num>
  <w:num w:numId="6">
    <w:abstractNumId w:val="18"/>
  </w:num>
  <w:num w:numId="7">
    <w:abstractNumId w:val="13"/>
  </w:num>
  <w:num w:numId="8">
    <w:abstractNumId w:val="10"/>
  </w:num>
  <w:num w:numId="9">
    <w:abstractNumId w:val="17"/>
  </w:num>
  <w:num w:numId="10">
    <w:abstractNumId w:val="11"/>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stylePaneSortMethod w:val="0004"/>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879"/>
    <w:rsid w:val="0000065A"/>
    <w:rsid w:val="00000FF1"/>
    <w:rsid w:val="00002104"/>
    <w:rsid w:val="00002C17"/>
    <w:rsid w:val="00003F48"/>
    <w:rsid w:val="000049B6"/>
    <w:rsid w:val="00004E39"/>
    <w:rsid w:val="00004FA9"/>
    <w:rsid w:val="0000568D"/>
    <w:rsid w:val="00005C25"/>
    <w:rsid w:val="00005C29"/>
    <w:rsid w:val="00006A74"/>
    <w:rsid w:val="00010BE8"/>
    <w:rsid w:val="00014331"/>
    <w:rsid w:val="00014D8E"/>
    <w:rsid w:val="00016B74"/>
    <w:rsid w:val="00025FBF"/>
    <w:rsid w:val="00030AA7"/>
    <w:rsid w:val="0003580A"/>
    <w:rsid w:val="00035D6F"/>
    <w:rsid w:val="000362DE"/>
    <w:rsid w:val="00036E5F"/>
    <w:rsid w:val="0003779C"/>
    <w:rsid w:val="000400C0"/>
    <w:rsid w:val="00042062"/>
    <w:rsid w:val="00043624"/>
    <w:rsid w:val="000440A3"/>
    <w:rsid w:val="00044ABE"/>
    <w:rsid w:val="00044ECB"/>
    <w:rsid w:val="00050420"/>
    <w:rsid w:val="000507CC"/>
    <w:rsid w:val="000516C6"/>
    <w:rsid w:val="00051C80"/>
    <w:rsid w:val="00052CC1"/>
    <w:rsid w:val="00053252"/>
    <w:rsid w:val="000569D8"/>
    <w:rsid w:val="0005781C"/>
    <w:rsid w:val="000619BD"/>
    <w:rsid w:val="000625B2"/>
    <w:rsid w:val="00065B3B"/>
    <w:rsid w:val="00067DA8"/>
    <w:rsid w:val="00070DDD"/>
    <w:rsid w:val="00071DA8"/>
    <w:rsid w:val="00072649"/>
    <w:rsid w:val="00074273"/>
    <w:rsid w:val="00081ED1"/>
    <w:rsid w:val="00081FCB"/>
    <w:rsid w:val="000826F3"/>
    <w:rsid w:val="0008330E"/>
    <w:rsid w:val="00083606"/>
    <w:rsid w:val="00083BEC"/>
    <w:rsid w:val="00090A47"/>
    <w:rsid w:val="00091D93"/>
    <w:rsid w:val="00093EDD"/>
    <w:rsid w:val="000A14A0"/>
    <w:rsid w:val="000A1623"/>
    <w:rsid w:val="000A2146"/>
    <w:rsid w:val="000A310D"/>
    <w:rsid w:val="000A6672"/>
    <w:rsid w:val="000B080D"/>
    <w:rsid w:val="000B0DBA"/>
    <w:rsid w:val="000B1D94"/>
    <w:rsid w:val="000B218B"/>
    <w:rsid w:val="000B387F"/>
    <w:rsid w:val="000B6D4B"/>
    <w:rsid w:val="000B76C4"/>
    <w:rsid w:val="000C0A4E"/>
    <w:rsid w:val="000C1173"/>
    <w:rsid w:val="000C128D"/>
    <w:rsid w:val="000C172C"/>
    <w:rsid w:val="000C3015"/>
    <w:rsid w:val="000C31CE"/>
    <w:rsid w:val="000C392F"/>
    <w:rsid w:val="000C5270"/>
    <w:rsid w:val="000C5CF1"/>
    <w:rsid w:val="000C629F"/>
    <w:rsid w:val="000D1196"/>
    <w:rsid w:val="000D152D"/>
    <w:rsid w:val="000D25B9"/>
    <w:rsid w:val="000D27C8"/>
    <w:rsid w:val="000D69D6"/>
    <w:rsid w:val="000E0226"/>
    <w:rsid w:val="000E0352"/>
    <w:rsid w:val="000E23CB"/>
    <w:rsid w:val="000E34D9"/>
    <w:rsid w:val="000E3911"/>
    <w:rsid w:val="000E4B12"/>
    <w:rsid w:val="000E60D1"/>
    <w:rsid w:val="000F6878"/>
    <w:rsid w:val="00100861"/>
    <w:rsid w:val="001063AC"/>
    <w:rsid w:val="001101DC"/>
    <w:rsid w:val="00110523"/>
    <w:rsid w:val="0011363A"/>
    <w:rsid w:val="00120713"/>
    <w:rsid w:val="001211A6"/>
    <w:rsid w:val="001215C2"/>
    <w:rsid w:val="001219B4"/>
    <w:rsid w:val="001220D2"/>
    <w:rsid w:val="0012243B"/>
    <w:rsid w:val="00122D42"/>
    <w:rsid w:val="00127825"/>
    <w:rsid w:val="00130D85"/>
    <w:rsid w:val="00132879"/>
    <w:rsid w:val="00133754"/>
    <w:rsid w:val="00133951"/>
    <w:rsid w:val="0014199B"/>
    <w:rsid w:val="00142365"/>
    <w:rsid w:val="00142A0A"/>
    <w:rsid w:val="00143070"/>
    <w:rsid w:val="001458D5"/>
    <w:rsid w:val="00145F0C"/>
    <w:rsid w:val="00147DEF"/>
    <w:rsid w:val="00151F7E"/>
    <w:rsid w:val="00153334"/>
    <w:rsid w:val="00153440"/>
    <w:rsid w:val="001548D0"/>
    <w:rsid w:val="00154DD9"/>
    <w:rsid w:val="00157D90"/>
    <w:rsid w:val="00160124"/>
    <w:rsid w:val="00161C1D"/>
    <w:rsid w:val="00167109"/>
    <w:rsid w:val="00171B8B"/>
    <w:rsid w:val="00172207"/>
    <w:rsid w:val="001726F9"/>
    <w:rsid w:val="0017323A"/>
    <w:rsid w:val="00173478"/>
    <w:rsid w:val="0017499F"/>
    <w:rsid w:val="00174F88"/>
    <w:rsid w:val="00175424"/>
    <w:rsid w:val="001759B2"/>
    <w:rsid w:val="00176513"/>
    <w:rsid w:val="001807A0"/>
    <w:rsid w:val="00180B69"/>
    <w:rsid w:val="00182C5F"/>
    <w:rsid w:val="00183A1E"/>
    <w:rsid w:val="00186BB3"/>
    <w:rsid w:val="00187343"/>
    <w:rsid w:val="0019506A"/>
    <w:rsid w:val="00197608"/>
    <w:rsid w:val="00197AF8"/>
    <w:rsid w:val="001A24A1"/>
    <w:rsid w:val="001A29E2"/>
    <w:rsid w:val="001A3B07"/>
    <w:rsid w:val="001A4736"/>
    <w:rsid w:val="001A5433"/>
    <w:rsid w:val="001A6144"/>
    <w:rsid w:val="001A6488"/>
    <w:rsid w:val="001A6944"/>
    <w:rsid w:val="001A6B92"/>
    <w:rsid w:val="001A73D8"/>
    <w:rsid w:val="001A7643"/>
    <w:rsid w:val="001B147D"/>
    <w:rsid w:val="001B3A97"/>
    <w:rsid w:val="001C350A"/>
    <w:rsid w:val="001C3992"/>
    <w:rsid w:val="001C40F3"/>
    <w:rsid w:val="001C6F60"/>
    <w:rsid w:val="001C71C2"/>
    <w:rsid w:val="001D0782"/>
    <w:rsid w:val="001D1B02"/>
    <w:rsid w:val="001D1BD6"/>
    <w:rsid w:val="001D2256"/>
    <w:rsid w:val="001D2F82"/>
    <w:rsid w:val="001D415E"/>
    <w:rsid w:val="001D4489"/>
    <w:rsid w:val="001D6476"/>
    <w:rsid w:val="001E0E54"/>
    <w:rsid w:val="001E6A9A"/>
    <w:rsid w:val="001F4342"/>
    <w:rsid w:val="001F4595"/>
    <w:rsid w:val="001F5663"/>
    <w:rsid w:val="001F62A3"/>
    <w:rsid w:val="001F68D1"/>
    <w:rsid w:val="00204388"/>
    <w:rsid w:val="002044CF"/>
    <w:rsid w:val="002048E0"/>
    <w:rsid w:val="00204B57"/>
    <w:rsid w:val="00205E69"/>
    <w:rsid w:val="00206E17"/>
    <w:rsid w:val="0020728C"/>
    <w:rsid w:val="002111A8"/>
    <w:rsid w:val="00211B44"/>
    <w:rsid w:val="00212D1A"/>
    <w:rsid w:val="00213FE1"/>
    <w:rsid w:val="00216CF5"/>
    <w:rsid w:val="00221452"/>
    <w:rsid w:val="00222223"/>
    <w:rsid w:val="00224300"/>
    <w:rsid w:val="0022592C"/>
    <w:rsid w:val="00226A37"/>
    <w:rsid w:val="00230C1E"/>
    <w:rsid w:val="00231F25"/>
    <w:rsid w:val="002431E8"/>
    <w:rsid w:val="0024343B"/>
    <w:rsid w:val="00244E9B"/>
    <w:rsid w:val="00245610"/>
    <w:rsid w:val="00247924"/>
    <w:rsid w:val="00247E66"/>
    <w:rsid w:val="0025059C"/>
    <w:rsid w:val="0025267F"/>
    <w:rsid w:val="002545D1"/>
    <w:rsid w:val="00254F1E"/>
    <w:rsid w:val="0025562F"/>
    <w:rsid w:val="00255C37"/>
    <w:rsid w:val="002562B8"/>
    <w:rsid w:val="002563F5"/>
    <w:rsid w:val="00257088"/>
    <w:rsid w:val="00260BB7"/>
    <w:rsid w:val="00260EE6"/>
    <w:rsid w:val="002634D1"/>
    <w:rsid w:val="00264646"/>
    <w:rsid w:val="0026468D"/>
    <w:rsid w:val="00265564"/>
    <w:rsid w:val="00266316"/>
    <w:rsid w:val="0026642F"/>
    <w:rsid w:val="002712C0"/>
    <w:rsid w:val="002737A3"/>
    <w:rsid w:val="002748C8"/>
    <w:rsid w:val="00274CD8"/>
    <w:rsid w:val="00275D45"/>
    <w:rsid w:val="0027771D"/>
    <w:rsid w:val="0028063D"/>
    <w:rsid w:val="002823E9"/>
    <w:rsid w:val="0028320C"/>
    <w:rsid w:val="002843B5"/>
    <w:rsid w:val="00285353"/>
    <w:rsid w:val="00286852"/>
    <w:rsid w:val="00286DBB"/>
    <w:rsid w:val="00290AFE"/>
    <w:rsid w:val="002913D1"/>
    <w:rsid w:val="0029214E"/>
    <w:rsid w:val="002958C5"/>
    <w:rsid w:val="00295A73"/>
    <w:rsid w:val="00296274"/>
    <w:rsid w:val="0029642E"/>
    <w:rsid w:val="00297731"/>
    <w:rsid w:val="002A4392"/>
    <w:rsid w:val="002A6AF6"/>
    <w:rsid w:val="002A741A"/>
    <w:rsid w:val="002A7CA8"/>
    <w:rsid w:val="002B0219"/>
    <w:rsid w:val="002B025E"/>
    <w:rsid w:val="002B0A98"/>
    <w:rsid w:val="002B48C1"/>
    <w:rsid w:val="002B60A2"/>
    <w:rsid w:val="002B6991"/>
    <w:rsid w:val="002C0AAE"/>
    <w:rsid w:val="002C20FD"/>
    <w:rsid w:val="002C3567"/>
    <w:rsid w:val="002C5166"/>
    <w:rsid w:val="002C7CE0"/>
    <w:rsid w:val="002D1E78"/>
    <w:rsid w:val="002D2121"/>
    <w:rsid w:val="002D2D12"/>
    <w:rsid w:val="002D5DE0"/>
    <w:rsid w:val="002D729C"/>
    <w:rsid w:val="002E31E6"/>
    <w:rsid w:val="002E567E"/>
    <w:rsid w:val="002E6110"/>
    <w:rsid w:val="002E63E0"/>
    <w:rsid w:val="002E6A0A"/>
    <w:rsid w:val="002F068E"/>
    <w:rsid w:val="002F0B89"/>
    <w:rsid w:val="002F0B96"/>
    <w:rsid w:val="002F3FA0"/>
    <w:rsid w:val="002F4873"/>
    <w:rsid w:val="002F5C5C"/>
    <w:rsid w:val="002F7707"/>
    <w:rsid w:val="003011B4"/>
    <w:rsid w:val="00302174"/>
    <w:rsid w:val="00302A2D"/>
    <w:rsid w:val="003034D4"/>
    <w:rsid w:val="003036BE"/>
    <w:rsid w:val="003057D0"/>
    <w:rsid w:val="003061D3"/>
    <w:rsid w:val="003076E0"/>
    <w:rsid w:val="00311627"/>
    <w:rsid w:val="00314895"/>
    <w:rsid w:val="00314E20"/>
    <w:rsid w:val="00321244"/>
    <w:rsid w:val="003217FB"/>
    <w:rsid w:val="00323082"/>
    <w:rsid w:val="00326CA0"/>
    <w:rsid w:val="00327A62"/>
    <w:rsid w:val="00327BA6"/>
    <w:rsid w:val="003304FA"/>
    <w:rsid w:val="00331064"/>
    <w:rsid w:val="00332931"/>
    <w:rsid w:val="0033353F"/>
    <w:rsid w:val="00333F77"/>
    <w:rsid w:val="00335645"/>
    <w:rsid w:val="00336047"/>
    <w:rsid w:val="003362CC"/>
    <w:rsid w:val="00344F71"/>
    <w:rsid w:val="00346B88"/>
    <w:rsid w:val="00346BE7"/>
    <w:rsid w:val="0034709B"/>
    <w:rsid w:val="00352636"/>
    <w:rsid w:val="0035357B"/>
    <w:rsid w:val="00354B2C"/>
    <w:rsid w:val="00355B43"/>
    <w:rsid w:val="00356680"/>
    <w:rsid w:val="003573FA"/>
    <w:rsid w:val="003604B2"/>
    <w:rsid w:val="00363076"/>
    <w:rsid w:val="00364B55"/>
    <w:rsid w:val="003662DD"/>
    <w:rsid w:val="00366C5C"/>
    <w:rsid w:val="00367969"/>
    <w:rsid w:val="003706A5"/>
    <w:rsid w:val="003708A9"/>
    <w:rsid w:val="0037147D"/>
    <w:rsid w:val="00376048"/>
    <w:rsid w:val="00376433"/>
    <w:rsid w:val="003779F6"/>
    <w:rsid w:val="0038072F"/>
    <w:rsid w:val="003873E7"/>
    <w:rsid w:val="00391914"/>
    <w:rsid w:val="00391D7A"/>
    <w:rsid w:val="003929B9"/>
    <w:rsid w:val="00393525"/>
    <w:rsid w:val="00393CCE"/>
    <w:rsid w:val="00395496"/>
    <w:rsid w:val="0039699B"/>
    <w:rsid w:val="003A04E9"/>
    <w:rsid w:val="003A0EBE"/>
    <w:rsid w:val="003A1028"/>
    <w:rsid w:val="003A1F51"/>
    <w:rsid w:val="003A302B"/>
    <w:rsid w:val="003A3295"/>
    <w:rsid w:val="003A3AE4"/>
    <w:rsid w:val="003A47B6"/>
    <w:rsid w:val="003A6439"/>
    <w:rsid w:val="003A72D7"/>
    <w:rsid w:val="003B0932"/>
    <w:rsid w:val="003B1F34"/>
    <w:rsid w:val="003B2E1A"/>
    <w:rsid w:val="003B3A3C"/>
    <w:rsid w:val="003B3BBA"/>
    <w:rsid w:val="003C0757"/>
    <w:rsid w:val="003C0EB1"/>
    <w:rsid w:val="003C12D3"/>
    <w:rsid w:val="003C311D"/>
    <w:rsid w:val="003C4443"/>
    <w:rsid w:val="003C4ED4"/>
    <w:rsid w:val="003C5656"/>
    <w:rsid w:val="003C7DAC"/>
    <w:rsid w:val="003D2F90"/>
    <w:rsid w:val="003D3042"/>
    <w:rsid w:val="003D39A3"/>
    <w:rsid w:val="003D5548"/>
    <w:rsid w:val="003E0E1A"/>
    <w:rsid w:val="003E76A8"/>
    <w:rsid w:val="003F0676"/>
    <w:rsid w:val="003F0BAF"/>
    <w:rsid w:val="003F2A4C"/>
    <w:rsid w:val="003F67D9"/>
    <w:rsid w:val="003F7ADD"/>
    <w:rsid w:val="00400C44"/>
    <w:rsid w:val="00401876"/>
    <w:rsid w:val="00402547"/>
    <w:rsid w:val="00402A08"/>
    <w:rsid w:val="00404491"/>
    <w:rsid w:val="00404F30"/>
    <w:rsid w:val="004052A8"/>
    <w:rsid w:val="004057D0"/>
    <w:rsid w:val="00406110"/>
    <w:rsid w:val="00406B47"/>
    <w:rsid w:val="00413057"/>
    <w:rsid w:val="00414104"/>
    <w:rsid w:val="004145A2"/>
    <w:rsid w:val="00420103"/>
    <w:rsid w:val="00420B34"/>
    <w:rsid w:val="0042180A"/>
    <w:rsid w:val="00421A4D"/>
    <w:rsid w:val="00422360"/>
    <w:rsid w:val="00423510"/>
    <w:rsid w:val="0042547F"/>
    <w:rsid w:val="004304C0"/>
    <w:rsid w:val="00430C1D"/>
    <w:rsid w:val="00433D5C"/>
    <w:rsid w:val="0043420A"/>
    <w:rsid w:val="00435C6B"/>
    <w:rsid w:val="00436E11"/>
    <w:rsid w:val="00437B9B"/>
    <w:rsid w:val="004406CA"/>
    <w:rsid w:val="0044189C"/>
    <w:rsid w:val="00442479"/>
    <w:rsid w:val="004434EF"/>
    <w:rsid w:val="0044405F"/>
    <w:rsid w:val="004445BA"/>
    <w:rsid w:val="00444906"/>
    <w:rsid w:val="0044504B"/>
    <w:rsid w:val="00445B6D"/>
    <w:rsid w:val="0045014F"/>
    <w:rsid w:val="00453575"/>
    <w:rsid w:val="00454CF5"/>
    <w:rsid w:val="00456923"/>
    <w:rsid w:val="0045740C"/>
    <w:rsid w:val="004575A7"/>
    <w:rsid w:val="00457D03"/>
    <w:rsid w:val="00460E51"/>
    <w:rsid w:val="0046268F"/>
    <w:rsid w:val="00465026"/>
    <w:rsid w:val="00465C09"/>
    <w:rsid w:val="00465C8E"/>
    <w:rsid w:val="00470C16"/>
    <w:rsid w:val="00470F8D"/>
    <w:rsid w:val="00471AA9"/>
    <w:rsid w:val="00472787"/>
    <w:rsid w:val="00472D99"/>
    <w:rsid w:val="00473119"/>
    <w:rsid w:val="00474CB4"/>
    <w:rsid w:val="00475FE5"/>
    <w:rsid w:val="00476F34"/>
    <w:rsid w:val="00477001"/>
    <w:rsid w:val="00480A3D"/>
    <w:rsid w:val="00481538"/>
    <w:rsid w:val="00481FEA"/>
    <w:rsid w:val="00482F4D"/>
    <w:rsid w:val="00483D67"/>
    <w:rsid w:val="004842B8"/>
    <w:rsid w:val="00487601"/>
    <w:rsid w:val="0048774E"/>
    <w:rsid w:val="00487AFE"/>
    <w:rsid w:val="00491313"/>
    <w:rsid w:val="004937B8"/>
    <w:rsid w:val="0049395E"/>
    <w:rsid w:val="00495A63"/>
    <w:rsid w:val="00496566"/>
    <w:rsid w:val="004965C7"/>
    <w:rsid w:val="00496718"/>
    <w:rsid w:val="0049694A"/>
    <w:rsid w:val="00497593"/>
    <w:rsid w:val="00497A9C"/>
    <w:rsid w:val="004A0EB1"/>
    <w:rsid w:val="004A223F"/>
    <w:rsid w:val="004A3408"/>
    <w:rsid w:val="004A48B7"/>
    <w:rsid w:val="004A7022"/>
    <w:rsid w:val="004A7B16"/>
    <w:rsid w:val="004B0335"/>
    <w:rsid w:val="004B0701"/>
    <w:rsid w:val="004B246F"/>
    <w:rsid w:val="004B3367"/>
    <w:rsid w:val="004B3D46"/>
    <w:rsid w:val="004B4363"/>
    <w:rsid w:val="004B7136"/>
    <w:rsid w:val="004C00E6"/>
    <w:rsid w:val="004C0297"/>
    <w:rsid w:val="004C0844"/>
    <w:rsid w:val="004C15B7"/>
    <w:rsid w:val="004C16F7"/>
    <w:rsid w:val="004C263E"/>
    <w:rsid w:val="004C36F2"/>
    <w:rsid w:val="004C3A6C"/>
    <w:rsid w:val="004C3AE4"/>
    <w:rsid w:val="004C3F5B"/>
    <w:rsid w:val="004C564F"/>
    <w:rsid w:val="004C5B93"/>
    <w:rsid w:val="004C6B72"/>
    <w:rsid w:val="004C73E7"/>
    <w:rsid w:val="004D2201"/>
    <w:rsid w:val="004D3AE6"/>
    <w:rsid w:val="004D4055"/>
    <w:rsid w:val="004D49BB"/>
    <w:rsid w:val="004E06DF"/>
    <w:rsid w:val="004E1603"/>
    <w:rsid w:val="004E1C02"/>
    <w:rsid w:val="004E202B"/>
    <w:rsid w:val="004E26C9"/>
    <w:rsid w:val="004E3649"/>
    <w:rsid w:val="004E7FB1"/>
    <w:rsid w:val="004F0D4B"/>
    <w:rsid w:val="004F2AA5"/>
    <w:rsid w:val="004F368D"/>
    <w:rsid w:val="004F4C6D"/>
    <w:rsid w:val="004F7C22"/>
    <w:rsid w:val="0050348A"/>
    <w:rsid w:val="00505CC6"/>
    <w:rsid w:val="00506A9B"/>
    <w:rsid w:val="0051005A"/>
    <w:rsid w:val="00512909"/>
    <w:rsid w:val="00513661"/>
    <w:rsid w:val="00514E34"/>
    <w:rsid w:val="005200FC"/>
    <w:rsid w:val="005206FF"/>
    <w:rsid w:val="005227C0"/>
    <w:rsid w:val="00524C20"/>
    <w:rsid w:val="00524F0C"/>
    <w:rsid w:val="005272B7"/>
    <w:rsid w:val="0052744B"/>
    <w:rsid w:val="005306DA"/>
    <w:rsid w:val="00530EE3"/>
    <w:rsid w:val="0053247F"/>
    <w:rsid w:val="00532C1C"/>
    <w:rsid w:val="00532FD1"/>
    <w:rsid w:val="00536F88"/>
    <w:rsid w:val="005371F1"/>
    <w:rsid w:val="005376C9"/>
    <w:rsid w:val="00537841"/>
    <w:rsid w:val="00537C03"/>
    <w:rsid w:val="00540AC6"/>
    <w:rsid w:val="005417DF"/>
    <w:rsid w:val="005431D5"/>
    <w:rsid w:val="00545C40"/>
    <w:rsid w:val="0054765D"/>
    <w:rsid w:val="00550AD6"/>
    <w:rsid w:val="00552BEF"/>
    <w:rsid w:val="0055385E"/>
    <w:rsid w:val="00554A8A"/>
    <w:rsid w:val="0055567D"/>
    <w:rsid w:val="005603D4"/>
    <w:rsid w:val="00562F6A"/>
    <w:rsid w:val="0056410C"/>
    <w:rsid w:val="00564379"/>
    <w:rsid w:val="0056558A"/>
    <w:rsid w:val="0056592C"/>
    <w:rsid w:val="00565BC6"/>
    <w:rsid w:val="00565E7E"/>
    <w:rsid w:val="00566361"/>
    <w:rsid w:val="00570DB9"/>
    <w:rsid w:val="00574486"/>
    <w:rsid w:val="00574602"/>
    <w:rsid w:val="00586088"/>
    <w:rsid w:val="00586CDE"/>
    <w:rsid w:val="00590483"/>
    <w:rsid w:val="00591451"/>
    <w:rsid w:val="00592A2E"/>
    <w:rsid w:val="00594137"/>
    <w:rsid w:val="00594D7B"/>
    <w:rsid w:val="00594F13"/>
    <w:rsid w:val="005A2635"/>
    <w:rsid w:val="005A277C"/>
    <w:rsid w:val="005A2E2D"/>
    <w:rsid w:val="005A3332"/>
    <w:rsid w:val="005A4A13"/>
    <w:rsid w:val="005A63AA"/>
    <w:rsid w:val="005A69DD"/>
    <w:rsid w:val="005B0AAE"/>
    <w:rsid w:val="005B18F0"/>
    <w:rsid w:val="005B2474"/>
    <w:rsid w:val="005B30A3"/>
    <w:rsid w:val="005B710D"/>
    <w:rsid w:val="005B7181"/>
    <w:rsid w:val="005B7A50"/>
    <w:rsid w:val="005B7DFA"/>
    <w:rsid w:val="005C162A"/>
    <w:rsid w:val="005C3A05"/>
    <w:rsid w:val="005C5B99"/>
    <w:rsid w:val="005C6488"/>
    <w:rsid w:val="005C658D"/>
    <w:rsid w:val="005D5DA5"/>
    <w:rsid w:val="005D75BE"/>
    <w:rsid w:val="005E0196"/>
    <w:rsid w:val="005E0AFB"/>
    <w:rsid w:val="005E0B18"/>
    <w:rsid w:val="005E1EDD"/>
    <w:rsid w:val="005E6687"/>
    <w:rsid w:val="005E7FED"/>
    <w:rsid w:val="005F104E"/>
    <w:rsid w:val="005F2060"/>
    <w:rsid w:val="005F2F26"/>
    <w:rsid w:val="005F3987"/>
    <w:rsid w:val="005F6ABF"/>
    <w:rsid w:val="00604B0B"/>
    <w:rsid w:val="00606361"/>
    <w:rsid w:val="0060661B"/>
    <w:rsid w:val="0060684D"/>
    <w:rsid w:val="00607D7E"/>
    <w:rsid w:val="0061161D"/>
    <w:rsid w:val="006132A5"/>
    <w:rsid w:val="00615692"/>
    <w:rsid w:val="00615B46"/>
    <w:rsid w:val="00616E4B"/>
    <w:rsid w:val="0061725B"/>
    <w:rsid w:val="00620051"/>
    <w:rsid w:val="0062230D"/>
    <w:rsid w:val="00631E92"/>
    <w:rsid w:val="00637B68"/>
    <w:rsid w:val="00637C7C"/>
    <w:rsid w:val="00637F07"/>
    <w:rsid w:val="00640FE2"/>
    <w:rsid w:val="0064196A"/>
    <w:rsid w:val="00641A8D"/>
    <w:rsid w:val="00642585"/>
    <w:rsid w:val="0064280C"/>
    <w:rsid w:val="00644170"/>
    <w:rsid w:val="0064717B"/>
    <w:rsid w:val="00650176"/>
    <w:rsid w:val="006510CD"/>
    <w:rsid w:val="00654348"/>
    <w:rsid w:val="00654C58"/>
    <w:rsid w:val="00654FA9"/>
    <w:rsid w:val="00655A17"/>
    <w:rsid w:val="00656F15"/>
    <w:rsid w:val="00657C5B"/>
    <w:rsid w:val="00660663"/>
    <w:rsid w:val="00661148"/>
    <w:rsid w:val="0066205C"/>
    <w:rsid w:val="00662413"/>
    <w:rsid w:val="006626D7"/>
    <w:rsid w:val="00663ED0"/>
    <w:rsid w:val="00665578"/>
    <w:rsid w:val="0066743F"/>
    <w:rsid w:val="006676EC"/>
    <w:rsid w:val="00667CA7"/>
    <w:rsid w:val="006701CC"/>
    <w:rsid w:val="006713C0"/>
    <w:rsid w:val="00671D9B"/>
    <w:rsid w:val="006728F8"/>
    <w:rsid w:val="00675C1A"/>
    <w:rsid w:val="00676FFB"/>
    <w:rsid w:val="0067766A"/>
    <w:rsid w:val="00681A97"/>
    <w:rsid w:val="006838E9"/>
    <w:rsid w:val="00684AF3"/>
    <w:rsid w:val="00684CF6"/>
    <w:rsid w:val="00685496"/>
    <w:rsid w:val="00691344"/>
    <w:rsid w:val="0069160C"/>
    <w:rsid w:val="00691B2C"/>
    <w:rsid w:val="00693342"/>
    <w:rsid w:val="0069517C"/>
    <w:rsid w:val="00695830"/>
    <w:rsid w:val="00695C35"/>
    <w:rsid w:val="00695DAF"/>
    <w:rsid w:val="006965ED"/>
    <w:rsid w:val="006A0287"/>
    <w:rsid w:val="006A0397"/>
    <w:rsid w:val="006A119D"/>
    <w:rsid w:val="006A1B88"/>
    <w:rsid w:val="006A27DC"/>
    <w:rsid w:val="006A2E5C"/>
    <w:rsid w:val="006A3A5B"/>
    <w:rsid w:val="006A5A96"/>
    <w:rsid w:val="006A637D"/>
    <w:rsid w:val="006A683A"/>
    <w:rsid w:val="006B1A76"/>
    <w:rsid w:val="006B1C3F"/>
    <w:rsid w:val="006B306B"/>
    <w:rsid w:val="006B3183"/>
    <w:rsid w:val="006B4796"/>
    <w:rsid w:val="006B47E3"/>
    <w:rsid w:val="006C0375"/>
    <w:rsid w:val="006C228E"/>
    <w:rsid w:val="006C2CE5"/>
    <w:rsid w:val="006C46FE"/>
    <w:rsid w:val="006C4AA2"/>
    <w:rsid w:val="006C5540"/>
    <w:rsid w:val="006C73E1"/>
    <w:rsid w:val="006D319A"/>
    <w:rsid w:val="006D53B7"/>
    <w:rsid w:val="006E0963"/>
    <w:rsid w:val="006E263C"/>
    <w:rsid w:val="006E296D"/>
    <w:rsid w:val="006E2D7F"/>
    <w:rsid w:val="006E3184"/>
    <w:rsid w:val="006E45E3"/>
    <w:rsid w:val="006E532C"/>
    <w:rsid w:val="006E622C"/>
    <w:rsid w:val="006E7455"/>
    <w:rsid w:val="006F03E2"/>
    <w:rsid w:val="006F0CA5"/>
    <w:rsid w:val="006F0D41"/>
    <w:rsid w:val="006F108E"/>
    <w:rsid w:val="006F142C"/>
    <w:rsid w:val="006F1805"/>
    <w:rsid w:val="006F25C2"/>
    <w:rsid w:val="006F3080"/>
    <w:rsid w:val="006F34C3"/>
    <w:rsid w:val="006F3DBF"/>
    <w:rsid w:val="006F4C0B"/>
    <w:rsid w:val="006F4E0A"/>
    <w:rsid w:val="006F6B7F"/>
    <w:rsid w:val="006F6EC5"/>
    <w:rsid w:val="006F7948"/>
    <w:rsid w:val="006F7D0D"/>
    <w:rsid w:val="0070143B"/>
    <w:rsid w:val="0070148A"/>
    <w:rsid w:val="00703214"/>
    <w:rsid w:val="00703355"/>
    <w:rsid w:val="00707C2E"/>
    <w:rsid w:val="00707D94"/>
    <w:rsid w:val="007100C9"/>
    <w:rsid w:val="00711415"/>
    <w:rsid w:val="00715398"/>
    <w:rsid w:val="0071553D"/>
    <w:rsid w:val="00716756"/>
    <w:rsid w:val="00717FB3"/>
    <w:rsid w:val="00720758"/>
    <w:rsid w:val="00721E51"/>
    <w:rsid w:val="0072214B"/>
    <w:rsid w:val="0072428F"/>
    <w:rsid w:val="00725DE4"/>
    <w:rsid w:val="0072657F"/>
    <w:rsid w:val="00727529"/>
    <w:rsid w:val="0073175E"/>
    <w:rsid w:val="00731A92"/>
    <w:rsid w:val="0073256F"/>
    <w:rsid w:val="00736AC5"/>
    <w:rsid w:val="00737699"/>
    <w:rsid w:val="00740DCA"/>
    <w:rsid w:val="00743073"/>
    <w:rsid w:val="00750BBF"/>
    <w:rsid w:val="00750C33"/>
    <w:rsid w:val="007517DA"/>
    <w:rsid w:val="00751848"/>
    <w:rsid w:val="00753FE6"/>
    <w:rsid w:val="0076000D"/>
    <w:rsid w:val="00763006"/>
    <w:rsid w:val="0076485A"/>
    <w:rsid w:val="00770232"/>
    <w:rsid w:val="00770CAE"/>
    <w:rsid w:val="0077120B"/>
    <w:rsid w:val="00772705"/>
    <w:rsid w:val="00772AD9"/>
    <w:rsid w:val="00777A14"/>
    <w:rsid w:val="00780D8C"/>
    <w:rsid w:val="007825C8"/>
    <w:rsid w:val="007826D8"/>
    <w:rsid w:val="007853A1"/>
    <w:rsid w:val="00785D77"/>
    <w:rsid w:val="00786366"/>
    <w:rsid w:val="00787046"/>
    <w:rsid w:val="0078789E"/>
    <w:rsid w:val="0079210C"/>
    <w:rsid w:val="00793F6D"/>
    <w:rsid w:val="007961FA"/>
    <w:rsid w:val="00796704"/>
    <w:rsid w:val="00796F99"/>
    <w:rsid w:val="007A1A1A"/>
    <w:rsid w:val="007A23C2"/>
    <w:rsid w:val="007A283F"/>
    <w:rsid w:val="007A2D15"/>
    <w:rsid w:val="007A40EC"/>
    <w:rsid w:val="007A4927"/>
    <w:rsid w:val="007A58D3"/>
    <w:rsid w:val="007A66D2"/>
    <w:rsid w:val="007B03ED"/>
    <w:rsid w:val="007B072B"/>
    <w:rsid w:val="007B184C"/>
    <w:rsid w:val="007B2525"/>
    <w:rsid w:val="007B2622"/>
    <w:rsid w:val="007B3A27"/>
    <w:rsid w:val="007B439B"/>
    <w:rsid w:val="007B43C9"/>
    <w:rsid w:val="007B48CE"/>
    <w:rsid w:val="007B52C5"/>
    <w:rsid w:val="007B6964"/>
    <w:rsid w:val="007C1D40"/>
    <w:rsid w:val="007C2658"/>
    <w:rsid w:val="007C2D57"/>
    <w:rsid w:val="007C388C"/>
    <w:rsid w:val="007C430B"/>
    <w:rsid w:val="007C4DD8"/>
    <w:rsid w:val="007C56D1"/>
    <w:rsid w:val="007D2322"/>
    <w:rsid w:val="007D2689"/>
    <w:rsid w:val="007D35CF"/>
    <w:rsid w:val="007D3AF5"/>
    <w:rsid w:val="007D3D93"/>
    <w:rsid w:val="007D5449"/>
    <w:rsid w:val="007D6AD8"/>
    <w:rsid w:val="007D6B37"/>
    <w:rsid w:val="007E1B2E"/>
    <w:rsid w:val="007E21B7"/>
    <w:rsid w:val="007E3EC6"/>
    <w:rsid w:val="007E6154"/>
    <w:rsid w:val="007F02B9"/>
    <w:rsid w:val="007F44F1"/>
    <w:rsid w:val="007F6D45"/>
    <w:rsid w:val="00801124"/>
    <w:rsid w:val="00801FB5"/>
    <w:rsid w:val="0080273C"/>
    <w:rsid w:val="0080417A"/>
    <w:rsid w:val="00804A66"/>
    <w:rsid w:val="00805235"/>
    <w:rsid w:val="00805979"/>
    <w:rsid w:val="00806DB9"/>
    <w:rsid w:val="0080722A"/>
    <w:rsid w:val="0081101A"/>
    <w:rsid w:val="00811604"/>
    <w:rsid w:val="00812A5A"/>
    <w:rsid w:val="00813CAD"/>
    <w:rsid w:val="008146CF"/>
    <w:rsid w:val="00814D70"/>
    <w:rsid w:val="00814E31"/>
    <w:rsid w:val="00821724"/>
    <w:rsid w:val="008227FF"/>
    <w:rsid w:val="00822C77"/>
    <w:rsid w:val="00823107"/>
    <w:rsid w:val="00823DB7"/>
    <w:rsid w:val="00824D24"/>
    <w:rsid w:val="00826A1D"/>
    <w:rsid w:val="00831118"/>
    <w:rsid w:val="00832ED8"/>
    <w:rsid w:val="0083320A"/>
    <w:rsid w:val="00833A59"/>
    <w:rsid w:val="00836124"/>
    <w:rsid w:val="00836652"/>
    <w:rsid w:val="00847024"/>
    <w:rsid w:val="00850AC9"/>
    <w:rsid w:val="00853E82"/>
    <w:rsid w:val="00855293"/>
    <w:rsid w:val="00855C0F"/>
    <w:rsid w:val="00860476"/>
    <w:rsid w:val="008610E1"/>
    <w:rsid w:val="00862FB4"/>
    <w:rsid w:val="00864CFF"/>
    <w:rsid w:val="00866635"/>
    <w:rsid w:val="0086675C"/>
    <w:rsid w:val="00870B3D"/>
    <w:rsid w:val="00871E06"/>
    <w:rsid w:val="00871E7E"/>
    <w:rsid w:val="00871FA1"/>
    <w:rsid w:val="00872786"/>
    <w:rsid w:val="00873696"/>
    <w:rsid w:val="00873B92"/>
    <w:rsid w:val="008745B2"/>
    <w:rsid w:val="0087656C"/>
    <w:rsid w:val="008772C7"/>
    <w:rsid w:val="008779A3"/>
    <w:rsid w:val="00881CC3"/>
    <w:rsid w:val="00882830"/>
    <w:rsid w:val="00885803"/>
    <w:rsid w:val="00887130"/>
    <w:rsid w:val="00893817"/>
    <w:rsid w:val="00893B5F"/>
    <w:rsid w:val="00893F10"/>
    <w:rsid w:val="0089444C"/>
    <w:rsid w:val="00894DF3"/>
    <w:rsid w:val="0089656E"/>
    <w:rsid w:val="00896C59"/>
    <w:rsid w:val="0089746C"/>
    <w:rsid w:val="008A0366"/>
    <w:rsid w:val="008A0F98"/>
    <w:rsid w:val="008A1031"/>
    <w:rsid w:val="008A4206"/>
    <w:rsid w:val="008A420A"/>
    <w:rsid w:val="008A459E"/>
    <w:rsid w:val="008A57FE"/>
    <w:rsid w:val="008A5DF8"/>
    <w:rsid w:val="008A7016"/>
    <w:rsid w:val="008A746F"/>
    <w:rsid w:val="008A7F54"/>
    <w:rsid w:val="008B10B2"/>
    <w:rsid w:val="008B2917"/>
    <w:rsid w:val="008B3951"/>
    <w:rsid w:val="008B4C1F"/>
    <w:rsid w:val="008B6041"/>
    <w:rsid w:val="008B764E"/>
    <w:rsid w:val="008B7EDA"/>
    <w:rsid w:val="008C04A3"/>
    <w:rsid w:val="008C36A5"/>
    <w:rsid w:val="008C4490"/>
    <w:rsid w:val="008C54A6"/>
    <w:rsid w:val="008C67AE"/>
    <w:rsid w:val="008D105A"/>
    <w:rsid w:val="008D4410"/>
    <w:rsid w:val="008D53A3"/>
    <w:rsid w:val="008D55CE"/>
    <w:rsid w:val="008D705B"/>
    <w:rsid w:val="008D7B2C"/>
    <w:rsid w:val="008D7C8F"/>
    <w:rsid w:val="008E1291"/>
    <w:rsid w:val="008E1625"/>
    <w:rsid w:val="008E1765"/>
    <w:rsid w:val="008E3AA4"/>
    <w:rsid w:val="008E45CB"/>
    <w:rsid w:val="008E474A"/>
    <w:rsid w:val="008E6691"/>
    <w:rsid w:val="008E7798"/>
    <w:rsid w:val="008F0F18"/>
    <w:rsid w:val="008F3471"/>
    <w:rsid w:val="008F3929"/>
    <w:rsid w:val="008F4DE7"/>
    <w:rsid w:val="008F57EE"/>
    <w:rsid w:val="008F71AF"/>
    <w:rsid w:val="0090268B"/>
    <w:rsid w:val="00905B05"/>
    <w:rsid w:val="00906596"/>
    <w:rsid w:val="0091294B"/>
    <w:rsid w:val="00915509"/>
    <w:rsid w:val="0091574E"/>
    <w:rsid w:val="009176AA"/>
    <w:rsid w:val="00917C54"/>
    <w:rsid w:val="009254F3"/>
    <w:rsid w:val="00925F82"/>
    <w:rsid w:val="009267CD"/>
    <w:rsid w:val="00926DE6"/>
    <w:rsid w:val="00926F1A"/>
    <w:rsid w:val="00931AE4"/>
    <w:rsid w:val="00931E85"/>
    <w:rsid w:val="00932B87"/>
    <w:rsid w:val="00932D3C"/>
    <w:rsid w:val="0093416B"/>
    <w:rsid w:val="00935C90"/>
    <w:rsid w:val="00937A07"/>
    <w:rsid w:val="00940424"/>
    <w:rsid w:val="009445DA"/>
    <w:rsid w:val="009459EE"/>
    <w:rsid w:val="009469C1"/>
    <w:rsid w:val="009469FF"/>
    <w:rsid w:val="00947737"/>
    <w:rsid w:val="00947B40"/>
    <w:rsid w:val="00950943"/>
    <w:rsid w:val="00954F6D"/>
    <w:rsid w:val="0096171E"/>
    <w:rsid w:val="00963277"/>
    <w:rsid w:val="00963314"/>
    <w:rsid w:val="00963E22"/>
    <w:rsid w:val="00965725"/>
    <w:rsid w:val="00967FEE"/>
    <w:rsid w:val="0097077C"/>
    <w:rsid w:val="009708D1"/>
    <w:rsid w:val="00970BA8"/>
    <w:rsid w:val="00970E92"/>
    <w:rsid w:val="00971910"/>
    <w:rsid w:val="00971CC3"/>
    <w:rsid w:val="00974141"/>
    <w:rsid w:val="00977FB6"/>
    <w:rsid w:val="009809CE"/>
    <w:rsid w:val="009836FD"/>
    <w:rsid w:val="009876B1"/>
    <w:rsid w:val="00991280"/>
    <w:rsid w:val="00992B00"/>
    <w:rsid w:val="009942FD"/>
    <w:rsid w:val="009951F7"/>
    <w:rsid w:val="0099603B"/>
    <w:rsid w:val="009975EE"/>
    <w:rsid w:val="009A09F3"/>
    <w:rsid w:val="009A2877"/>
    <w:rsid w:val="009A2A54"/>
    <w:rsid w:val="009A65AE"/>
    <w:rsid w:val="009B0BD7"/>
    <w:rsid w:val="009B3669"/>
    <w:rsid w:val="009B4F7D"/>
    <w:rsid w:val="009B5BA7"/>
    <w:rsid w:val="009C3A3A"/>
    <w:rsid w:val="009C71B0"/>
    <w:rsid w:val="009D0B37"/>
    <w:rsid w:val="009D287C"/>
    <w:rsid w:val="009D294F"/>
    <w:rsid w:val="009D2AA6"/>
    <w:rsid w:val="009D6FB9"/>
    <w:rsid w:val="009E1413"/>
    <w:rsid w:val="009E1A88"/>
    <w:rsid w:val="009E1F20"/>
    <w:rsid w:val="009E2533"/>
    <w:rsid w:val="009E2D05"/>
    <w:rsid w:val="009E3679"/>
    <w:rsid w:val="009E6187"/>
    <w:rsid w:val="009E669B"/>
    <w:rsid w:val="009E7324"/>
    <w:rsid w:val="009F0739"/>
    <w:rsid w:val="009F35EC"/>
    <w:rsid w:val="009F3F1E"/>
    <w:rsid w:val="009F4A3D"/>
    <w:rsid w:val="009F53A0"/>
    <w:rsid w:val="009F7867"/>
    <w:rsid w:val="009F7CA7"/>
    <w:rsid w:val="00A0002E"/>
    <w:rsid w:val="00A005F6"/>
    <w:rsid w:val="00A0099D"/>
    <w:rsid w:val="00A00D57"/>
    <w:rsid w:val="00A0263B"/>
    <w:rsid w:val="00A030B0"/>
    <w:rsid w:val="00A1010A"/>
    <w:rsid w:val="00A130C4"/>
    <w:rsid w:val="00A15709"/>
    <w:rsid w:val="00A160CE"/>
    <w:rsid w:val="00A16466"/>
    <w:rsid w:val="00A16813"/>
    <w:rsid w:val="00A1693E"/>
    <w:rsid w:val="00A204A1"/>
    <w:rsid w:val="00A20B9D"/>
    <w:rsid w:val="00A20D2E"/>
    <w:rsid w:val="00A2290C"/>
    <w:rsid w:val="00A2296F"/>
    <w:rsid w:val="00A23878"/>
    <w:rsid w:val="00A31ABC"/>
    <w:rsid w:val="00A3404A"/>
    <w:rsid w:val="00A35E7A"/>
    <w:rsid w:val="00A42009"/>
    <w:rsid w:val="00A43185"/>
    <w:rsid w:val="00A4401F"/>
    <w:rsid w:val="00A4550D"/>
    <w:rsid w:val="00A45DDB"/>
    <w:rsid w:val="00A463F0"/>
    <w:rsid w:val="00A47864"/>
    <w:rsid w:val="00A500A0"/>
    <w:rsid w:val="00A50D58"/>
    <w:rsid w:val="00A52D75"/>
    <w:rsid w:val="00A55467"/>
    <w:rsid w:val="00A57B17"/>
    <w:rsid w:val="00A60029"/>
    <w:rsid w:val="00A61952"/>
    <w:rsid w:val="00A61FAA"/>
    <w:rsid w:val="00A671F9"/>
    <w:rsid w:val="00A673AD"/>
    <w:rsid w:val="00A726A6"/>
    <w:rsid w:val="00A7483C"/>
    <w:rsid w:val="00A80C84"/>
    <w:rsid w:val="00A81FCB"/>
    <w:rsid w:val="00A852AF"/>
    <w:rsid w:val="00A85E45"/>
    <w:rsid w:val="00A860AC"/>
    <w:rsid w:val="00A861F9"/>
    <w:rsid w:val="00A87F6A"/>
    <w:rsid w:val="00A92075"/>
    <w:rsid w:val="00A93498"/>
    <w:rsid w:val="00A9497F"/>
    <w:rsid w:val="00A958CF"/>
    <w:rsid w:val="00AA2AC7"/>
    <w:rsid w:val="00AA61AA"/>
    <w:rsid w:val="00AA66E5"/>
    <w:rsid w:val="00AA730D"/>
    <w:rsid w:val="00AB0937"/>
    <w:rsid w:val="00AB1AF2"/>
    <w:rsid w:val="00AB3A28"/>
    <w:rsid w:val="00AB4717"/>
    <w:rsid w:val="00AB5CF3"/>
    <w:rsid w:val="00AB5DA2"/>
    <w:rsid w:val="00AC0802"/>
    <w:rsid w:val="00AC2C93"/>
    <w:rsid w:val="00AC48C1"/>
    <w:rsid w:val="00AC4ED9"/>
    <w:rsid w:val="00AC4F8C"/>
    <w:rsid w:val="00AC61DE"/>
    <w:rsid w:val="00AC7D80"/>
    <w:rsid w:val="00AD065A"/>
    <w:rsid w:val="00AD0682"/>
    <w:rsid w:val="00AD21F2"/>
    <w:rsid w:val="00AD2A8C"/>
    <w:rsid w:val="00AD3D4A"/>
    <w:rsid w:val="00AD6ADE"/>
    <w:rsid w:val="00AD77EC"/>
    <w:rsid w:val="00AD7919"/>
    <w:rsid w:val="00AE06E3"/>
    <w:rsid w:val="00AE0A35"/>
    <w:rsid w:val="00AE1CCE"/>
    <w:rsid w:val="00AE26FC"/>
    <w:rsid w:val="00AE3A4E"/>
    <w:rsid w:val="00AE4DAC"/>
    <w:rsid w:val="00AE605D"/>
    <w:rsid w:val="00AE69F6"/>
    <w:rsid w:val="00AF211B"/>
    <w:rsid w:val="00AF230E"/>
    <w:rsid w:val="00AF625B"/>
    <w:rsid w:val="00B032FF"/>
    <w:rsid w:val="00B05D8A"/>
    <w:rsid w:val="00B06B1E"/>
    <w:rsid w:val="00B13D7A"/>
    <w:rsid w:val="00B14200"/>
    <w:rsid w:val="00B14621"/>
    <w:rsid w:val="00B15802"/>
    <w:rsid w:val="00B16C4B"/>
    <w:rsid w:val="00B21A1A"/>
    <w:rsid w:val="00B21FFA"/>
    <w:rsid w:val="00B247F1"/>
    <w:rsid w:val="00B24B86"/>
    <w:rsid w:val="00B36529"/>
    <w:rsid w:val="00B40EF1"/>
    <w:rsid w:val="00B4318C"/>
    <w:rsid w:val="00B435BC"/>
    <w:rsid w:val="00B45562"/>
    <w:rsid w:val="00B50DF4"/>
    <w:rsid w:val="00B51AFF"/>
    <w:rsid w:val="00B52A99"/>
    <w:rsid w:val="00B53F65"/>
    <w:rsid w:val="00B5750F"/>
    <w:rsid w:val="00B57FF5"/>
    <w:rsid w:val="00B6138C"/>
    <w:rsid w:val="00B63341"/>
    <w:rsid w:val="00B6422E"/>
    <w:rsid w:val="00B6540B"/>
    <w:rsid w:val="00B6596E"/>
    <w:rsid w:val="00B669B3"/>
    <w:rsid w:val="00B71E05"/>
    <w:rsid w:val="00B7345C"/>
    <w:rsid w:val="00B74806"/>
    <w:rsid w:val="00B77FCA"/>
    <w:rsid w:val="00B80CB1"/>
    <w:rsid w:val="00B816A2"/>
    <w:rsid w:val="00B869EE"/>
    <w:rsid w:val="00B86FAF"/>
    <w:rsid w:val="00B9016E"/>
    <w:rsid w:val="00B9158F"/>
    <w:rsid w:val="00B92F24"/>
    <w:rsid w:val="00B9418B"/>
    <w:rsid w:val="00B94313"/>
    <w:rsid w:val="00B95845"/>
    <w:rsid w:val="00B96507"/>
    <w:rsid w:val="00B97A59"/>
    <w:rsid w:val="00B97D46"/>
    <w:rsid w:val="00BA0223"/>
    <w:rsid w:val="00BA0502"/>
    <w:rsid w:val="00BA110A"/>
    <w:rsid w:val="00BA1719"/>
    <w:rsid w:val="00BA205A"/>
    <w:rsid w:val="00BA3197"/>
    <w:rsid w:val="00BA42E5"/>
    <w:rsid w:val="00BA5F1E"/>
    <w:rsid w:val="00BB0E36"/>
    <w:rsid w:val="00BB2B44"/>
    <w:rsid w:val="00BB4C0B"/>
    <w:rsid w:val="00BB5CDB"/>
    <w:rsid w:val="00BB5F4C"/>
    <w:rsid w:val="00BC06BB"/>
    <w:rsid w:val="00BC2DE9"/>
    <w:rsid w:val="00BC7C11"/>
    <w:rsid w:val="00BD12A1"/>
    <w:rsid w:val="00BD2467"/>
    <w:rsid w:val="00BD2EB7"/>
    <w:rsid w:val="00BD3C5F"/>
    <w:rsid w:val="00BD4942"/>
    <w:rsid w:val="00BD61DE"/>
    <w:rsid w:val="00BD7130"/>
    <w:rsid w:val="00BE11E8"/>
    <w:rsid w:val="00BE1525"/>
    <w:rsid w:val="00BE18B0"/>
    <w:rsid w:val="00BE6C87"/>
    <w:rsid w:val="00BF20B8"/>
    <w:rsid w:val="00BF219C"/>
    <w:rsid w:val="00BF2D10"/>
    <w:rsid w:val="00BF4388"/>
    <w:rsid w:val="00BF4A76"/>
    <w:rsid w:val="00BF54F6"/>
    <w:rsid w:val="00BF5DB4"/>
    <w:rsid w:val="00C00A7E"/>
    <w:rsid w:val="00C029BA"/>
    <w:rsid w:val="00C04658"/>
    <w:rsid w:val="00C05691"/>
    <w:rsid w:val="00C05991"/>
    <w:rsid w:val="00C05DD5"/>
    <w:rsid w:val="00C07256"/>
    <w:rsid w:val="00C079AD"/>
    <w:rsid w:val="00C130D8"/>
    <w:rsid w:val="00C13184"/>
    <w:rsid w:val="00C138E4"/>
    <w:rsid w:val="00C15903"/>
    <w:rsid w:val="00C1719A"/>
    <w:rsid w:val="00C201B9"/>
    <w:rsid w:val="00C254F5"/>
    <w:rsid w:val="00C2573E"/>
    <w:rsid w:val="00C259DD"/>
    <w:rsid w:val="00C26B21"/>
    <w:rsid w:val="00C2757C"/>
    <w:rsid w:val="00C33A31"/>
    <w:rsid w:val="00C3607C"/>
    <w:rsid w:val="00C36A03"/>
    <w:rsid w:val="00C37EA1"/>
    <w:rsid w:val="00C43BA7"/>
    <w:rsid w:val="00C45E3A"/>
    <w:rsid w:val="00C46AD4"/>
    <w:rsid w:val="00C50311"/>
    <w:rsid w:val="00C504F0"/>
    <w:rsid w:val="00C50EB3"/>
    <w:rsid w:val="00C51510"/>
    <w:rsid w:val="00C5281C"/>
    <w:rsid w:val="00C53278"/>
    <w:rsid w:val="00C54DA5"/>
    <w:rsid w:val="00C557D7"/>
    <w:rsid w:val="00C60562"/>
    <w:rsid w:val="00C60B5C"/>
    <w:rsid w:val="00C627D7"/>
    <w:rsid w:val="00C62CE7"/>
    <w:rsid w:val="00C62F3E"/>
    <w:rsid w:val="00C6729D"/>
    <w:rsid w:val="00C70BCB"/>
    <w:rsid w:val="00C70DAC"/>
    <w:rsid w:val="00C724D4"/>
    <w:rsid w:val="00C72857"/>
    <w:rsid w:val="00C72F49"/>
    <w:rsid w:val="00C736BE"/>
    <w:rsid w:val="00C807BB"/>
    <w:rsid w:val="00C8519F"/>
    <w:rsid w:val="00C87301"/>
    <w:rsid w:val="00C915C9"/>
    <w:rsid w:val="00C94DC4"/>
    <w:rsid w:val="00C956D2"/>
    <w:rsid w:val="00C96606"/>
    <w:rsid w:val="00C96C27"/>
    <w:rsid w:val="00CA133D"/>
    <w:rsid w:val="00CA20AD"/>
    <w:rsid w:val="00CA38CC"/>
    <w:rsid w:val="00CA40CF"/>
    <w:rsid w:val="00CA6272"/>
    <w:rsid w:val="00CA7B87"/>
    <w:rsid w:val="00CB0757"/>
    <w:rsid w:val="00CB0F97"/>
    <w:rsid w:val="00CB52CB"/>
    <w:rsid w:val="00CB63C0"/>
    <w:rsid w:val="00CB700A"/>
    <w:rsid w:val="00CC02CE"/>
    <w:rsid w:val="00CC06DF"/>
    <w:rsid w:val="00CC4121"/>
    <w:rsid w:val="00CC4E6A"/>
    <w:rsid w:val="00CC55AF"/>
    <w:rsid w:val="00CC6419"/>
    <w:rsid w:val="00CC6991"/>
    <w:rsid w:val="00CD0335"/>
    <w:rsid w:val="00CD152B"/>
    <w:rsid w:val="00CD263F"/>
    <w:rsid w:val="00CD6114"/>
    <w:rsid w:val="00CD634C"/>
    <w:rsid w:val="00CD6718"/>
    <w:rsid w:val="00CD67EA"/>
    <w:rsid w:val="00CD76B8"/>
    <w:rsid w:val="00CD7877"/>
    <w:rsid w:val="00CD7DD4"/>
    <w:rsid w:val="00CE17B7"/>
    <w:rsid w:val="00CE3052"/>
    <w:rsid w:val="00CE36C5"/>
    <w:rsid w:val="00CE56D7"/>
    <w:rsid w:val="00CF02BF"/>
    <w:rsid w:val="00CF2E84"/>
    <w:rsid w:val="00CF445A"/>
    <w:rsid w:val="00CF6181"/>
    <w:rsid w:val="00CF6EF5"/>
    <w:rsid w:val="00CF6FFA"/>
    <w:rsid w:val="00D035BC"/>
    <w:rsid w:val="00D043F8"/>
    <w:rsid w:val="00D05D1D"/>
    <w:rsid w:val="00D07468"/>
    <w:rsid w:val="00D079DC"/>
    <w:rsid w:val="00D10B02"/>
    <w:rsid w:val="00D10E1F"/>
    <w:rsid w:val="00D14B4C"/>
    <w:rsid w:val="00D15CB4"/>
    <w:rsid w:val="00D17B09"/>
    <w:rsid w:val="00D20493"/>
    <w:rsid w:val="00D211A4"/>
    <w:rsid w:val="00D221A0"/>
    <w:rsid w:val="00D23441"/>
    <w:rsid w:val="00D24544"/>
    <w:rsid w:val="00D25058"/>
    <w:rsid w:val="00D266FF"/>
    <w:rsid w:val="00D270C5"/>
    <w:rsid w:val="00D30F37"/>
    <w:rsid w:val="00D3166F"/>
    <w:rsid w:val="00D33086"/>
    <w:rsid w:val="00D33283"/>
    <w:rsid w:val="00D33B35"/>
    <w:rsid w:val="00D359CD"/>
    <w:rsid w:val="00D35D7A"/>
    <w:rsid w:val="00D360AA"/>
    <w:rsid w:val="00D361D3"/>
    <w:rsid w:val="00D407C3"/>
    <w:rsid w:val="00D44158"/>
    <w:rsid w:val="00D45299"/>
    <w:rsid w:val="00D45E37"/>
    <w:rsid w:val="00D45FB2"/>
    <w:rsid w:val="00D50669"/>
    <w:rsid w:val="00D519D6"/>
    <w:rsid w:val="00D54DC2"/>
    <w:rsid w:val="00D55447"/>
    <w:rsid w:val="00D57B45"/>
    <w:rsid w:val="00D6051D"/>
    <w:rsid w:val="00D60670"/>
    <w:rsid w:val="00D61276"/>
    <w:rsid w:val="00D62EC2"/>
    <w:rsid w:val="00D63E61"/>
    <w:rsid w:val="00D6402F"/>
    <w:rsid w:val="00D64371"/>
    <w:rsid w:val="00D649EA"/>
    <w:rsid w:val="00D65D48"/>
    <w:rsid w:val="00D70E96"/>
    <w:rsid w:val="00D7220C"/>
    <w:rsid w:val="00D72511"/>
    <w:rsid w:val="00D7254A"/>
    <w:rsid w:val="00D75F56"/>
    <w:rsid w:val="00D76AB6"/>
    <w:rsid w:val="00D80D0F"/>
    <w:rsid w:val="00D82FA3"/>
    <w:rsid w:val="00D844E8"/>
    <w:rsid w:val="00D848DF"/>
    <w:rsid w:val="00D85450"/>
    <w:rsid w:val="00D85856"/>
    <w:rsid w:val="00D919B5"/>
    <w:rsid w:val="00D926E1"/>
    <w:rsid w:val="00D92824"/>
    <w:rsid w:val="00D92D45"/>
    <w:rsid w:val="00D933DE"/>
    <w:rsid w:val="00D968D2"/>
    <w:rsid w:val="00DA1513"/>
    <w:rsid w:val="00DA1B4E"/>
    <w:rsid w:val="00DA24B5"/>
    <w:rsid w:val="00DA2686"/>
    <w:rsid w:val="00DA2DC1"/>
    <w:rsid w:val="00DA3C78"/>
    <w:rsid w:val="00DA3D92"/>
    <w:rsid w:val="00DA5719"/>
    <w:rsid w:val="00DA5A65"/>
    <w:rsid w:val="00DA75E6"/>
    <w:rsid w:val="00DA7B50"/>
    <w:rsid w:val="00DA7F04"/>
    <w:rsid w:val="00DB0860"/>
    <w:rsid w:val="00DB0967"/>
    <w:rsid w:val="00DB1C0A"/>
    <w:rsid w:val="00DB2AED"/>
    <w:rsid w:val="00DB70E3"/>
    <w:rsid w:val="00DC010F"/>
    <w:rsid w:val="00DC0471"/>
    <w:rsid w:val="00DC0483"/>
    <w:rsid w:val="00DC32B6"/>
    <w:rsid w:val="00DC60BC"/>
    <w:rsid w:val="00DC624E"/>
    <w:rsid w:val="00DD2525"/>
    <w:rsid w:val="00DD2DF3"/>
    <w:rsid w:val="00DE0BB6"/>
    <w:rsid w:val="00DE0CF1"/>
    <w:rsid w:val="00DE3B18"/>
    <w:rsid w:val="00DE4086"/>
    <w:rsid w:val="00DE49C8"/>
    <w:rsid w:val="00DE4B99"/>
    <w:rsid w:val="00DE6EBF"/>
    <w:rsid w:val="00DF0407"/>
    <w:rsid w:val="00DF1849"/>
    <w:rsid w:val="00DF4D24"/>
    <w:rsid w:val="00DF7133"/>
    <w:rsid w:val="00DF7B91"/>
    <w:rsid w:val="00DF7C75"/>
    <w:rsid w:val="00E000E4"/>
    <w:rsid w:val="00E002C4"/>
    <w:rsid w:val="00E02F4F"/>
    <w:rsid w:val="00E03CD9"/>
    <w:rsid w:val="00E04200"/>
    <w:rsid w:val="00E0432E"/>
    <w:rsid w:val="00E04670"/>
    <w:rsid w:val="00E06069"/>
    <w:rsid w:val="00E060DF"/>
    <w:rsid w:val="00E06457"/>
    <w:rsid w:val="00E07436"/>
    <w:rsid w:val="00E07C29"/>
    <w:rsid w:val="00E109D0"/>
    <w:rsid w:val="00E110CF"/>
    <w:rsid w:val="00E111F1"/>
    <w:rsid w:val="00E11DA6"/>
    <w:rsid w:val="00E1207C"/>
    <w:rsid w:val="00E1258C"/>
    <w:rsid w:val="00E12880"/>
    <w:rsid w:val="00E14408"/>
    <w:rsid w:val="00E147C2"/>
    <w:rsid w:val="00E14BA1"/>
    <w:rsid w:val="00E15161"/>
    <w:rsid w:val="00E15DC6"/>
    <w:rsid w:val="00E17701"/>
    <w:rsid w:val="00E2079E"/>
    <w:rsid w:val="00E223E9"/>
    <w:rsid w:val="00E26614"/>
    <w:rsid w:val="00E26C5E"/>
    <w:rsid w:val="00E27663"/>
    <w:rsid w:val="00E31B3A"/>
    <w:rsid w:val="00E336BE"/>
    <w:rsid w:val="00E33A7A"/>
    <w:rsid w:val="00E33F7C"/>
    <w:rsid w:val="00E35A7F"/>
    <w:rsid w:val="00E368C8"/>
    <w:rsid w:val="00E37453"/>
    <w:rsid w:val="00E37660"/>
    <w:rsid w:val="00E42124"/>
    <w:rsid w:val="00E4465E"/>
    <w:rsid w:val="00E46257"/>
    <w:rsid w:val="00E47170"/>
    <w:rsid w:val="00E471FC"/>
    <w:rsid w:val="00E501DB"/>
    <w:rsid w:val="00E5136C"/>
    <w:rsid w:val="00E51795"/>
    <w:rsid w:val="00E51C06"/>
    <w:rsid w:val="00E51C2A"/>
    <w:rsid w:val="00E5629E"/>
    <w:rsid w:val="00E563B3"/>
    <w:rsid w:val="00E57593"/>
    <w:rsid w:val="00E62134"/>
    <w:rsid w:val="00E62ABF"/>
    <w:rsid w:val="00E63557"/>
    <w:rsid w:val="00E63D24"/>
    <w:rsid w:val="00E64E55"/>
    <w:rsid w:val="00E6636A"/>
    <w:rsid w:val="00E663F5"/>
    <w:rsid w:val="00E66991"/>
    <w:rsid w:val="00E67A7F"/>
    <w:rsid w:val="00E71240"/>
    <w:rsid w:val="00E72216"/>
    <w:rsid w:val="00E73559"/>
    <w:rsid w:val="00E7466A"/>
    <w:rsid w:val="00E74ED7"/>
    <w:rsid w:val="00E755AB"/>
    <w:rsid w:val="00E75668"/>
    <w:rsid w:val="00E75A6F"/>
    <w:rsid w:val="00E763E3"/>
    <w:rsid w:val="00E779E0"/>
    <w:rsid w:val="00E77F5E"/>
    <w:rsid w:val="00E812FF"/>
    <w:rsid w:val="00E8162B"/>
    <w:rsid w:val="00E81C4C"/>
    <w:rsid w:val="00E81D0E"/>
    <w:rsid w:val="00E830EB"/>
    <w:rsid w:val="00E846B7"/>
    <w:rsid w:val="00E85C33"/>
    <w:rsid w:val="00E90E49"/>
    <w:rsid w:val="00E91ED0"/>
    <w:rsid w:val="00E94B60"/>
    <w:rsid w:val="00E962A7"/>
    <w:rsid w:val="00E967FD"/>
    <w:rsid w:val="00EA0CC4"/>
    <w:rsid w:val="00EA26F9"/>
    <w:rsid w:val="00EA289F"/>
    <w:rsid w:val="00EA340D"/>
    <w:rsid w:val="00EB028D"/>
    <w:rsid w:val="00EB3657"/>
    <w:rsid w:val="00EB3A3E"/>
    <w:rsid w:val="00EB464C"/>
    <w:rsid w:val="00EB5807"/>
    <w:rsid w:val="00EB604D"/>
    <w:rsid w:val="00EB6478"/>
    <w:rsid w:val="00EC0864"/>
    <w:rsid w:val="00EC0D47"/>
    <w:rsid w:val="00EC1072"/>
    <w:rsid w:val="00EC12BD"/>
    <w:rsid w:val="00EC1C9A"/>
    <w:rsid w:val="00EC1D2C"/>
    <w:rsid w:val="00EC3053"/>
    <w:rsid w:val="00EC3AAC"/>
    <w:rsid w:val="00EC5E17"/>
    <w:rsid w:val="00ED03C9"/>
    <w:rsid w:val="00ED0C60"/>
    <w:rsid w:val="00ED1D80"/>
    <w:rsid w:val="00ED3DD8"/>
    <w:rsid w:val="00ED6D1C"/>
    <w:rsid w:val="00ED7F60"/>
    <w:rsid w:val="00ED7F8F"/>
    <w:rsid w:val="00EE0437"/>
    <w:rsid w:val="00EE04F1"/>
    <w:rsid w:val="00EE085C"/>
    <w:rsid w:val="00EE0AB1"/>
    <w:rsid w:val="00EE10B2"/>
    <w:rsid w:val="00EE241E"/>
    <w:rsid w:val="00EE2CAB"/>
    <w:rsid w:val="00EE34B7"/>
    <w:rsid w:val="00EE3F70"/>
    <w:rsid w:val="00EE462E"/>
    <w:rsid w:val="00EE5261"/>
    <w:rsid w:val="00EE5575"/>
    <w:rsid w:val="00EE6DF1"/>
    <w:rsid w:val="00EE7563"/>
    <w:rsid w:val="00EF1014"/>
    <w:rsid w:val="00EF39CB"/>
    <w:rsid w:val="00EF5F52"/>
    <w:rsid w:val="00EF6B24"/>
    <w:rsid w:val="00F03F32"/>
    <w:rsid w:val="00F07B75"/>
    <w:rsid w:val="00F10107"/>
    <w:rsid w:val="00F11FAA"/>
    <w:rsid w:val="00F15E5B"/>
    <w:rsid w:val="00F16826"/>
    <w:rsid w:val="00F204A6"/>
    <w:rsid w:val="00F204BC"/>
    <w:rsid w:val="00F23224"/>
    <w:rsid w:val="00F24320"/>
    <w:rsid w:val="00F24D3B"/>
    <w:rsid w:val="00F25339"/>
    <w:rsid w:val="00F254AF"/>
    <w:rsid w:val="00F259E6"/>
    <w:rsid w:val="00F27030"/>
    <w:rsid w:val="00F30513"/>
    <w:rsid w:val="00F31DE0"/>
    <w:rsid w:val="00F3245C"/>
    <w:rsid w:val="00F32A23"/>
    <w:rsid w:val="00F32FED"/>
    <w:rsid w:val="00F34963"/>
    <w:rsid w:val="00F35D05"/>
    <w:rsid w:val="00F41051"/>
    <w:rsid w:val="00F420DF"/>
    <w:rsid w:val="00F42535"/>
    <w:rsid w:val="00F42D48"/>
    <w:rsid w:val="00F46293"/>
    <w:rsid w:val="00F46456"/>
    <w:rsid w:val="00F50205"/>
    <w:rsid w:val="00F50453"/>
    <w:rsid w:val="00F52162"/>
    <w:rsid w:val="00F52E95"/>
    <w:rsid w:val="00F53698"/>
    <w:rsid w:val="00F5492E"/>
    <w:rsid w:val="00F55C01"/>
    <w:rsid w:val="00F564A2"/>
    <w:rsid w:val="00F57C58"/>
    <w:rsid w:val="00F57E5F"/>
    <w:rsid w:val="00F6041A"/>
    <w:rsid w:val="00F60D04"/>
    <w:rsid w:val="00F61DA6"/>
    <w:rsid w:val="00F635F4"/>
    <w:rsid w:val="00F63C2E"/>
    <w:rsid w:val="00F70D87"/>
    <w:rsid w:val="00F71601"/>
    <w:rsid w:val="00F7245D"/>
    <w:rsid w:val="00F72F15"/>
    <w:rsid w:val="00F73C75"/>
    <w:rsid w:val="00F74154"/>
    <w:rsid w:val="00F74421"/>
    <w:rsid w:val="00F75091"/>
    <w:rsid w:val="00F75DDD"/>
    <w:rsid w:val="00F76AC0"/>
    <w:rsid w:val="00F77350"/>
    <w:rsid w:val="00F81325"/>
    <w:rsid w:val="00F83996"/>
    <w:rsid w:val="00F83D7E"/>
    <w:rsid w:val="00F8531F"/>
    <w:rsid w:val="00F91A95"/>
    <w:rsid w:val="00F935C0"/>
    <w:rsid w:val="00F969A8"/>
    <w:rsid w:val="00FA1075"/>
    <w:rsid w:val="00FA412B"/>
    <w:rsid w:val="00FA46D5"/>
    <w:rsid w:val="00FA6F62"/>
    <w:rsid w:val="00FB0006"/>
    <w:rsid w:val="00FB3F14"/>
    <w:rsid w:val="00FC00CA"/>
    <w:rsid w:val="00FC197A"/>
    <w:rsid w:val="00FC1F57"/>
    <w:rsid w:val="00FC2DEA"/>
    <w:rsid w:val="00FC36BB"/>
    <w:rsid w:val="00FC42C5"/>
    <w:rsid w:val="00FC6180"/>
    <w:rsid w:val="00FD12E8"/>
    <w:rsid w:val="00FD2C21"/>
    <w:rsid w:val="00FD2FF7"/>
    <w:rsid w:val="00FD3C81"/>
    <w:rsid w:val="00FD4B7E"/>
    <w:rsid w:val="00FD6C95"/>
    <w:rsid w:val="00FD7DAB"/>
    <w:rsid w:val="00FE01B8"/>
    <w:rsid w:val="00FE1ED2"/>
    <w:rsid w:val="00FE21EF"/>
    <w:rsid w:val="00FE2733"/>
    <w:rsid w:val="00FE57C5"/>
    <w:rsid w:val="00FE6BE8"/>
    <w:rsid w:val="00FF0577"/>
    <w:rsid w:val="00FF0FCB"/>
    <w:rsid w:val="00FF188C"/>
    <w:rsid w:val="00FF2000"/>
    <w:rsid w:val="00FF2225"/>
    <w:rsid w:val="00FF3BF2"/>
    <w:rsid w:val="00FF4179"/>
    <w:rsid w:val="00FF618E"/>
    <w:rsid w:val="00FF71F5"/>
    <w:rsid w:val="01703952"/>
    <w:rsid w:val="017A1F16"/>
    <w:rsid w:val="02080808"/>
    <w:rsid w:val="026E13DF"/>
    <w:rsid w:val="02B8FF1B"/>
    <w:rsid w:val="031D12B4"/>
    <w:rsid w:val="0350CDD1"/>
    <w:rsid w:val="0358ED2D"/>
    <w:rsid w:val="0877498C"/>
    <w:rsid w:val="08CD3850"/>
    <w:rsid w:val="09613C04"/>
    <w:rsid w:val="0A61C3CF"/>
    <w:rsid w:val="0BB38C55"/>
    <w:rsid w:val="0E3E7DA2"/>
    <w:rsid w:val="10FE8D9D"/>
    <w:rsid w:val="11F18869"/>
    <w:rsid w:val="121C6AA4"/>
    <w:rsid w:val="1269170E"/>
    <w:rsid w:val="14925AA7"/>
    <w:rsid w:val="14BFC446"/>
    <w:rsid w:val="154CB119"/>
    <w:rsid w:val="154D10A1"/>
    <w:rsid w:val="16A77C02"/>
    <w:rsid w:val="16F2673E"/>
    <w:rsid w:val="18955ADC"/>
    <w:rsid w:val="196C6F37"/>
    <w:rsid w:val="1A7E0EB7"/>
    <w:rsid w:val="1D4EB441"/>
    <w:rsid w:val="1D9C871C"/>
    <w:rsid w:val="1DCBBA65"/>
    <w:rsid w:val="21393796"/>
    <w:rsid w:val="218326B3"/>
    <w:rsid w:val="21D72D6A"/>
    <w:rsid w:val="23391B90"/>
    <w:rsid w:val="240ACC81"/>
    <w:rsid w:val="2456B3DC"/>
    <w:rsid w:val="246EE01A"/>
    <w:rsid w:val="24B59C76"/>
    <w:rsid w:val="256BBE88"/>
    <w:rsid w:val="265070B8"/>
    <w:rsid w:val="290C50C7"/>
    <w:rsid w:val="298F34B7"/>
    <w:rsid w:val="2A1499A6"/>
    <w:rsid w:val="2B3C0E19"/>
    <w:rsid w:val="2D399433"/>
    <w:rsid w:val="2D6EB111"/>
    <w:rsid w:val="2DFC9A03"/>
    <w:rsid w:val="2E0E9F23"/>
    <w:rsid w:val="2E182C71"/>
    <w:rsid w:val="2EAE8D35"/>
    <w:rsid w:val="2F913CD3"/>
    <w:rsid w:val="3518A08B"/>
    <w:rsid w:val="397F299A"/>
    <w:rsid w:val="39F92D62"/>
    <w:rsid w:val="3DCFC017"/>
    <w:rsid w:val="3F7F29F7"/>
    <w:rsid w:val="3FF8A75D"/>
    <w:rsid w:val="41B1600A"/>
    <w:rsid w:val="425026A2"/>
    <w:rsid w:val="430739E7"/>
    <w:rsid w:val="43EAFAE4"/>
    <w:rsid w:val="44AECAFD"/>
    <w:rsid w:val="457A7C0F"/>
    <w:rsid w:val="47A9615B"/>
    <w:rsid w:val="4A9F87AB"/>
    <w:rsid w:val="4AF10EFF"/>
    <w:rsid w:val="4B5B63F9"/>
    <w:rsid w:val="4B91F930"/>
    <w:rsid w:val="4BEDED6D"/>
    <w:rsid w:val="4EAF7576"/>
    <w:rsid w:val="4EBCCDF1"/>
    <w:rsid w:val="4F33C42D"/>
    <w:rsid w:val="4FC57C41"/>
    <w:rsid w:val="5011639C"/>
    <w:rsid w:val="5027A4F0"/>
    <w:rsid w:val="52244135"/>
    <w:rsid w:val="52D325D1"/>
    <w:rsid w:val="52E3F4A6"/>
    <w:rsid w:val="5490CE08"/>
    <w:rsid w:val="5541C51B"/>
    <w:rsid w:val="56AA48A3"/>
    <w:rsid w:val="57C772AB"/>
    <w:rsid w:val="57DB7D1D"/>
    <w:rsid w:val="59103874"/>
    <w:rsid w:val="5A2932A3"/>
    <w:rsid w:val="5CCE9EEB"/>
    <w:rsid w:val="5D8FA2E0"/>
    <w:rsid w:val="5E2925AB"/>
    <w:rsid w:val="5E6A6F4C"/>
    <w:rsid w:val="5F218D7D"/>
    <w:rsid w:val="615628B3"/>
    <w:rsid w:val="62510EE3"/>
    <w:rsid w:val="649FCE95"/>
    <w:rsid w:val="64FF9493"/>
    <w:rsid w:val="65E42E36"/>
    <w:rsid w:val="67AFF7E7"/>
    <w:rsid w:val="68A0AC66"/>
    <w:rsid w:val="68D25587"/>
    <w:rsid w:val="69E1A9D0"/>
    <w:rsid w:val="6A091630"/>
    <w:rsid w:val="6CD483FD"/>
    <w:rsid w:val="70775B95"/>
    <w:rsid w:val="70B239EF"/>
    <w:rsid w:val="7109259B"/>
    <w:rsid w:val="72E0C342"/>
    <w:rsid w:val="72F7DE26"/>
    <w:rsid w:val="777AE890"/>
    <w:rsid w:val="7A05157E"/>
    <w:rsid w:val="7B00F7CD"/>
    <w:rsid w:val="7D568EB7"/>
    <w:rsid w:val="7E96850A"/>
    <w:rsid w:val="7FAC1038"/>
    <w:rsid w:val="7FD468F0"/>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486518"/>
  <w15:docId w15:val="{FA886B4E-DBB3-43A6-B5FD-A6ECB4AF2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Smart Link" w:semiHidden="1" w:uiPriority="99" w:unhideWhenUsed="1"/>
  </w:latentStyles>
  <w:style w:type="paragraph" w:default="1" w:styleId="Normal">
    <w:name w:val="Normal"/>
    <w:qFormat/>
    <w:rsid w:val="002B60A2"/>
    <w:rPr>
      <w:sz w:val="22"/>
      <w:lang w:eastAsia="en-US"/>
    </w:rPr>
  </w:style>
  <w:style w:type="paragraph" w:styleId="Heading1">
    <w:name w:val="heading 1"/>
    <w:basedOn w:val="Normal"/>
    <w:next w:val="Normal"/>
    <w:qFormat/>
    <w:rsid w:val="00B13207"/>
    <w:pPr>
      <w:keepNext/>
      <w:outlineLvl w:val="0"/>
    </w:pPr>
    <w:rPr>
      <w:b/>
      <w:bCs/>
    </w:rPr>
  </w:style>
  <w:style w:type="paragraph" w:styleId="Heading2">
    <w:name w:val="heading 2"/>
    <w:basedOn w:val="Normal"/>
    <w:next w:val="Normal"/>
    <w:qFormat/>
    <w:rsid w:val="00B13207"/>
    <w:pPr>
      <w:keepNext/>
      <w:outlineLvl w:val="1"/>
    </w:pPr>
    <w:rPr>
      <w:b/>
      <w:bCs/>
      <w:u w:val="single"/>
    </w:rPr>
  </w:style>
  <w:style w:type="paragraph" w:styleId="Heading5">
    <w:name w:val="heading 5"/>
    <w:basedOn w:val="Normal"/>
    <w:next w:val="Normal"/>
    <w:link w:val="Heading5Char"/>
    <w:semiHidden/>
    <w:unhideWhenUsed/>
    <w:qFormat/>
    <w:rsid w:val="00A7483C"/>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13207"/>
    <w:pPr>
      <w:jc w:val="both"/>
    </w:pPr>
    <w:rPr>
      <w:sz w:val="24"/>
    </w:rPr>
  </w:style>
  <w:style w:type="paragraph" w:styleId="BodyTextIndent2">
    <w:name w:val="Body Text Indent 2"/>
    <w:basedOn w:val="Normal"/>
    <w:rsid w:val="00B13207"/>
    <w:pPr>
      <w:widowControl w:val="0"/>
      <w:ind w:left="720"/>
      <w:jc w:val="both"/>
    </w:pPr>
    <w:rPr>
      <w:snapToGrid w:val="0"/>
      <w:color w:val="000000"/>
      <w:lang w:val="en-GB"/>
    </w:rPr>
  </w:style>
  <w:style w:type="paragraph" w:styleId="BodyTextIndent">
    <w:name w:val="Body Text Indent"/>
    <w:basedOn w:val="Normal"/>
    <w:link w:val="BodyTextIndentChar"/>
    <w:rsid w:val="00B13207"/>
    <w:pPr>
      <w:ind w:left="720"/>
      <w:jc w:val="both"/>
    </w:pPr>
  </w:style>
  <w:style w:type="paragraph" w:styleId="BodyText2">
    <w:name w:val="Body Text 2"/>
    <w:basedOn w:val="Normal"/>
    <w:rsid w:val="00B13207"/>
    <w:pPr>
      <w:jc w:val="both"/>
    </w:pPr>
  </w:style>
  <w:style w:type="paragraph" w:styleId="BalloonText">
    <w:name w:val="Balloon Text"/>
    <w:basedOn w:val="Normal"/>
    <w:link w:val="BalloonTextChar"/>
    <w:rsid w:val="00BC7C11"/>
    <w:rPr>
      <w:rFonts w:ascii="Tahoma" w:hAnsi="Tahoma" w:cs="Tahoma"/>
      <w:sz w:val="16"/>
      <w:szCs w:val="16"/>
    </w:rPr>
  </w:style>
  <w:style w:type="character" w:customStyle="1" w:styleId="BalloonTextChar">
    <w:name w:val="Balloon Text Char"/>
    <w:link w:val="BalloonText"/>
    <w:rsid w:val="00BC7C11"/>
    <w:rPr>
      <w:rFonts w:ascii="Tahoma" w:hAnsi="Tahoma" w:cs="Tahoma"/>
      <w:sz w:val="16"/>
      <w:szCs w:val="16"/>
      <w:lang w:val="en-US" w:eastAsia="en-US"/>
    </w:rPr>
  </w:style>
  <w:style w:type="paragraph" w:styleId="ListParagraph">
    <w:name w:val="List Paragraph"/>
    <w:basedOn w:val="Normal"/>
    <w:qFormat/>
    <w:rsid w:val="00CA40CF"/>
    <w:pPr>
      <w:ind w:left="720"/>
    </w:pPr>
  </w:style>
  <w:style w:type="paragraph" w:customStyle="1" w:styleId="Default">
    <w:name w:val="Default"/>
    <w:rsid w:val="00855C0F"/>
    <w:pPr>
      <w:widowControl w:val="0"/>
      <w:autoSpaceDE w:val="0"/>
      <w:autoSpaceDN w:val="0"/>
      <w:adjustRightInd w:val="0"/>
    </w:pPr>
    <w:rPr>
      <w:color w:val="000000"/>
      <w:sz w:val="24"/>
      <w:szCs w:val="24"/>
      <w:lang w:val="en-US" w:eastAsia="en-US"/>
    </w:rPr>
  </w:style>
  <w:style w:type="character" w:styleId="CommentReference">
    <w:name w:val="annotation reference"/>
    <w:rsid w:val="00DB2AED"/>
    <w:rPr>
      <w:sz w:val="16"/>
      <w:szCs w:val="16"/>
    </w:rPr>
  </w:style>
  <w:style w:type="paragraph" w:styleId="CommentText">
    <w:name w:val="annotation text"/>
    <w:basedOn w:val="Normal"/>
    <w:link w:val="CommentTextChar"/>
    <w:rsid w:val="00DB2AED"/>
  </w:style>
  <w:style w:type="character" w:customStyle="1" w:styleId="CommentTextChar">
    <w:name w:val="Comment Text Char"/>
    <w:link w:val="CommentText"/>
    <w:rsid w:val="00DB2AED"/>
    <w:rPr>
      <w:lang w:val="en-US" w:eastAsia="en-US"/>
    </w:rPr>
  </w:style>
  <w:style w:type="paragraph" w:styleId="CommentSubject">
    <w:name w:val="annotation subject"/>
    <w:basedOn w:val="CommentText"/>
    <w:next w:val="CommentText"/>
    <w:link w:val="CommentSubjectChar"/>
    <w:rsid w:val="00DB2AED"/>
    <w:rPr>
      <w:b/>
      <w:bCs/>
    </w:rPr>
  </w:style>
  <w:style w:type="character" w:customStyle="1" w:styleId="CommentSubjectChar">
    <w:name w:val="Comment Subject Char"/>
    <w:link w:val="CommentSubject"/>
    <w:rsid w:val="00DB2AED"/>
    <w:rPr>
      <w:b/>
      <w:bCs/>
      <w:lang w:val="en-US" w:eastAsia="en-US"/>
    </w:rPr>
  </w:style>
  <w:style w:type="paragraph" w:styleId="Revision">
    <w:name w:val="Revision"/>
    <w:hidden/>
    <w:rsid w:val="004C564F"/>
    <w:rPr>
      <w:lang w:val="en-US" w:eastAsia="en-US"/>
    </w:rPr>
  </w:style>
  <w:style w:type="paragraph" w:styleId="Header">
    <w:name w:val="header"/>
    <w:basedOn w:val="Normal"/>
    <w:link w:val="HeaderChar"/>
    <w:rsid w:val="00862FB4"/>
    <w:pPr>
      <w:tabs>
        <w:tab w:val="center" w:pos="4680"/>
        <w:tab w:val="right" w:pos="9360"/>
      </w:tabs>
    </w:pPr>
  </w:style>
  <w:style w:type="character" w:customStyle="1" w:styleId="HeaderChar">
    <w:name w:val="Header Char"/>
    <w:basedOn w:val="DefaultParagraphFont"/>
    <w:link w:val="Header"/>
    <w:rsid w:val="00862FB4"/>
    <w:rPr>
      <w:sz w:val="22"/>
      <w:lang w:eastAsia="en-US"/>
    </w:rPr>
  </w:style>
  <w:style w:type="paragraph" w:styleId="Footer">
    <w:name w:val="footer"/>
    <w:basedOn w:val="Normal"/>
    <w:link w:val="FooterChar"/>
    <w:rsid w:val="00862FB4"/>
    <w:pPr>
      <w:tabs>
        <w:tab w:val="center" w:pos="4680"/>
        <w:tab w:val="right" w:pos="9360"/>
      </w:tabs>
    </w:pPr>
  </w:style>
  <w:style w:type="character" w:customStyle="1" w:styleId="FooterChar">
    <w:name w:val="Footer Char"/>
    <w:basedOn w:val="DefaultParagraphFont"/>
    <w:link w:val="Footer"/>
    <w:rsid w:val="00862FB4"/>
    <w:rPr>
      <w:sz w:val="22"/>
      <w:lang w:eastAsia="en-US"/>
    </w:rPr>
  </w:style>
  <w:style w:type="character" w:customStyle="1" w:styleId="BodyTextChar">
    <w:name w:val="Body Text Char"/>
    <w:basedOn w:val="DefaultParagraphFont"/>
    <w:link w:val="BodyText"/>
    <w:rsid w:val="00CD6114"/>
    <w:rPr>
      <w:sz w:val="24"/>
      <w:lang w:val="en-US" w:eastAsia="en-US"/>
    </w:rPr>
  </w:style>
  <w:style w:type="character" w:customStyle="1" w:styleId="BodyTextIndentChar">
    <w:name w:val="Body Text Indent Char"/>
    <w:basedOn w:val="DefaultParagraphFont"/>
    <w:link w:val="BodyTextIndent"/>
    <w:rsid w:val="00CD6114"/>
    <w:rPr>
      <w:sz w:val="22"/>
      <w:lang w:val="en-US" w:eastAsia="en-US"/>
    </w:rPr>
  </w:style>
  <w:style w:type="character" w:customStyle="1" w:styleId="Heading5Char">
    <w:name w:val="Heading 5 Char"/>
    <w:basedOn w:val="DefaultParagraphFont"/>
    <w:link w:val="Heading5"/>
    <w:semiHidden/>
    <w:rsid w:val="00A7483C"/>
    <w:rPr>
      <w:rFonts w:asciiTheme="majorHAnsi" w:eastAsiaTheme="majorEastAsia" w:hAnsiTheme="majorHAnsi" w:cstheme="majorBidi"/>
      <w:color w:val="2F5496" w:themeColor="accent1" w:themeShade="BF"/>
      <w:sz w:val="22"/>
      <w:lang w:eastAsia="en-US"/>
    </w:rPr>
  </w:style>
  <w:style w:type="character" w:styleId="Hyperlink">
    <w:name w:val="Hyperlink"/>
    <w:basedOn w:val="DefaultParagraphFont"/>
    <w:uiPriority w:val="99"/>
    <w:unhideWhenUsed/>
    <w:rsid w:val="00D33283"/>
    <w:rPr>
      <w:color w:val="0000FF"/>
      <w:u w:val="single"/>
    </w:rPr>
  </w:style>
  <w:style w:type="character" w:styleId="FollowedHyperlink">
    <w:name w:val="FollowedHyperlink"/>
    <w:basedOn w:val="DefaultParagraphFont"/>
    <w:rsid w:val="00D332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210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CFA43F8F7A4DB49AA3F2B3B3ED03E99" ma:contentTypeVersion="13" ma:contentTypeDescription="Create a new document." ma:contentTypeScope="" ma:versionID="5841cb911f422d2fae546a2e67f86d3b">
  <xsd:schema xmlns:xsd="http://www.w3.org/2001/XMLSchema" xmlns:xs="http://www.w3.org/2001/XMLSchema" xmlns:p="http://schemas.microsoft.com/office/2006/metadata/properties" xmlns:ns3="87e7a6af-bc3d-44e9-9de1-f9f0675064d3" xmlns:ns4="92901e83-cb79-4678-9695-d1061ec0a95c" targetNamespace="http://schemas.microsoft.com/office/2006/metadata/properties" ma:root="true" ma:fieldsID="d38893790320cbf05a639b05f1b8089b" ns3:_="" ns4:_="">
    <xsd:import namespace="87e7a6af-bc3d-44e9-9de1-f9f0675064d3"/>
    <xsd:import namespace="92901e83-cb79-4678-9695-d1061ec0a95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e7a6af-bc3d-44e9-9de1-f9f0675064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901e83-cb79-4678-9695-d1061ec0a95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83A25F-81EE-4364-B098-C1048DABB1A5}">
  <ds:schemaRefs>
    <ds:schemaRef ds:uri="http://schemas.microsoft.com/sharepoint/v3/contenttype/forms"/>
  </ds:schemaRefs>
</ds:datastoreItem>
</file>

<file path=customXml/itemProps2.xml><?xml version="1.0" encoding="utf-8"?>
<ds:datastoreItem xmlns:ds="http://schemas.openxmlformats.org/officeDocument/2006/customXml" ds:itemID="{5392D20B-9A61-49A4-B29B-2F3B382DE48A}">
  <ds:schemaRefs>
    <ds:schemaRef ds:uri="http://schemas.openxmlformats.org/officeDocument/2006/bibliography"/>
  </ds:schemaRefs>
</ds:datastoreItem>
</file>

<file path=customXml/itemProps3.xml><?xml version="1.0" encoding="utf-8"?>
<ds:datastoreItem xmlns:ds="http://schemas.openxmlformats.org/officeDocument/2006/customXml" ds:itemID="{0C9C4EAE-2061-4764-93CD-E934049C92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e7a6af-bc3d-44e9-9de1-f9f0675064d3"/>
    <ds:schemaRef ds:uri="92901e83-cb79-4678-9695-d1061ec0a9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B64F54-1679-4B5B-B4A3-F0577277F77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2372</TotalTime>
  <Pages>6</Pages>
  <Words>1967</Words>
  <Characters>11216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Earth Tech Canada Ltd.</Company>
  <LinksUpToDate>false</LinksUpToDate>
  <CharactersWithSpaces>13157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Pucchio</dc:creator>
  <cp:keywords/>
  <dc:description/>
  <cp:lastModifiedBy>Smith, Dale (MTO)</cp:lastModifiedBy>
  <cp:revision>150</cp:revision>
  <cp:lastPrinted>2021-02-19T21:11:00Z</cp:lastPrinted>
  <dcterms:created xsi:type="dcterms:W3CDTF">2021-06-07T19:28:00Z</dcterms:created>
  <dcterms:modified xsi:type="dcterms:W3CDTF">2021-09-21T13:42:00Z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Melissa.Titherington@ontario.ca</vt:lpwstr>
  </property>
  <property fmtid="{D5CDD505-2E9C-101B-9397-08002B2CF9AE}" pid="5" name="MSIP_Label_034a106e-6316-442c-ad35-738afd673d2b_SetDate">
    <vt:lpwstr>2019-12-31T15:15:07.6187777Z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ActionId">
    <vt:lpwstr>0554681d-62c0-4660-abd4-5e491874e9bc</vt:lpwstr>
  </property>
  <property fmtid="{D5CDD505-2E9C-101B-9397-08002B2CF9AE}" pid="9" name="MSIP_Label_034a106e-6316-442c-ad35-738afd673d2b_Extended_MSFT_Method">
    <vt:lpwstr>Automatic</vt:lpwstr>
  </property>
  <property fmtid="{D5CDD505-2E9C-101B-9397-08002B2CF9AE}" pid="10" name="Sensitivity">
    <vt:lpwstr>OPS - Unclassified Information</vt:lpwstr>
  </property>
  <property fmtid="{D5CDD505-2E9C-101B-9397-08002B2CF9AE}" pid="11" name="ContentTypeId">
    <vt:lpwstr>0x010100BCFA43F8F7A4DB49AA3F2B3B3ED03E99</vt:lpwstr>
  </property>
</Properties>
</file>